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B4215" w14:textId="35B32ACF" w:rsidR="001D1AC8" w:rsidRDefault="0003404A">
      <w:pPr>
        <w:rPr>
          <w:rFonts w:ascii="Arial" w:hAnsi="Arial" w:cs="Arial"/>
          <w:color w:val="000000"/>
          <w:sz w:val="22"/>
        </w:rPr>
      </w:pPr>
      <w:r>
        <w:rPr>
          <w:rFonts w:ascii="Arial" w:hAnsi="Arial" w:cs="Arial"/>
          <w:color w:val="000000"/>
          <w:sz w:val="22"/>
        </w:rPr>
        <w:t>February 3, 2025</w:t>
      </w:r>
    </w:p>
    <w:p w14:paraId="1B32CE76" w14:textId="77777777" w:rsidR="001D1AC8" w:rsidRDefault="001D1AC8">
      <w:pPr>
        <w:rPr>
          <w:rFonts w:ascii="Arial" w:hAnsi="Arial" w:cs="Arial"/>
          <w:color w:val="000000"/>
          <w:sz w:val="22"/>
        </w:rPr>
      </w:pPr>
    </w:p>
    <w:p w14:paraId="07274C81" w14:textId="77777777" w:rsidR="001D1AC8" w:rsidRDefault="001D1AC8">
      <w:pPr>
        <w:rPr>
          <w:rFonts w:ascii="Arial" w:hAnsi="Arial" w:cs="Arial"/>
          <w:color w:val="000000"/>
          <w:sz w:val="22"/>
        </w:rPr>
      </w:pPr>
      <w:r>
        <w:rPr>
          <w:rFonts w:ascii="Arial" w:hAnsi="Arial" w:cs="Arial"/>
          <w:color w:val="000000"/>
          <w:sz w:val="22"/>
        </w:rPr>
        <w:t>Dear New Dental Hygiene Student:</w:t>
      </w:r>
    </w:p>
    <w:p w14:paraId="09AE96DB" w14:textId="77777777" w:rsidR="001D1AC8" w:rsidRDefault="001D1AC8">
      <w:pPr>
        <w:rPr>
          <w:rFonts w:ascii="Arial" w:hAnsi="Arial" w:cs="Arial"/>
          <w:color w:val="000000"/>
          <w:sz w:val="22"/>
        </w:rPr>
      </w:pPr>
    </w:p>
    <w:p w14:paraId="09DE068F" w14:textId="77777777" w:rsidR="001D1AC8" w:rsidRDefault="001D1AC8">
      <w:pPr>
        <w:rPr>
          <w:rFonts w:ascii="Arial" w:hAnsi="Arial" w:cs="Arial"/>
          <w:color w:val="000000"/>
          <w:sz w:val="22"/>
        </w:rPr>
      </w:pPr>
      <w:r>
        <w:rPr>
          <w:rFonts w:ascii="Arial" w:hAnsi="Arial" w:cs="Arial"/>
          <w:color w:val="000000"/>
          <w:sz w:val="22"/>
        </w:rPr>
        <w:t xml:space="preserve">Congratulations on your acceptance to the </w:t>
      </w:r>
      <w:r>
        <w:rPr>
          <w:rFonts w:ascii="Arial" w:hAnsi="Arial" w:cs="Arial"/>
          <w:b/>
          <w:bCs/>
          <w:color w:val="000000"/>
          <w:sz w:val="22"/>
        </w:rPr>
        <w:t>Dental Hygiene Program</w:t>
      </w:r>
      <w:r>
        <w:rPr>
          <w:rFonts w:ascii="Arial" w:hAnsi="Arial" w:cs="Arial"/>
          <w:color w:val="000000"/>
          <w:sz w:val="22"/>
        </w:rPr>
        <w:t xml:space="preserve"> at Fayetteville Technical Community College. We hope you are looking forward to a challenging career choice. Your acceptance into the Dental Hygiene Program is subject to the following conditions:</w:t>
      </w:r>
    </w:p>
    <w:p w14:paraId="25AE5BDD" w14:textId="77777777" w:rsidR="001D1AC8" w:rsidRDefault="001D1AC8">
      <w:pPr>
        <w:rPr>
          <w:rFonts w:ascii="Arial" w:hAnsi="Arial" w:cs="Arial"/>
          <w:color w:val="000000"/>
          <w:sz w:val="22"/>
        </w:rPr>
      </w:pPr>
    </w:p>
    <w:p w14:paraId="2D0704CE" w14:textId="77777777" w:rsidR="001D1AC8" w:rsidRPr="004A0663" w:rsidRDefault="001D1AC8">
      <w:pPr>
        <w:numPr>
          <w:ilvl w:val="0"/>
          <w:numId w:val="1"/>
        </w:numPr>
        <w:rPr>
          <w:rFonts w:ascii="Arial" w:hAnsi="Arial" w:cs="Arial"/>
          <w:color w:val="000000"/>
          <w:sz w:val="22"/>
        </w:rPr>
      </w:pPr>
      <w:r>
        <w:rPr>
          <w:rFonts w:ascii="Arial" w:hAnsi="Arial" w:cs="Arial"/>
          <w:color w:val="000000"/>
          <w:sz w:val="22"/>
        </w:rPr>
        <w:t>You must continue to maintain a major grade point average of 2.</w:t>
      </w:r>
      <w:r w:rsidR="007A6FAE">
        <w:rPr>
          <w:rFonts w:ascii="Arial" w:hAnsi="Arial" w:cs="Arial"/>
          <w:color w:val="000000"/>
          <w:sz w:val="22"/>
        </w:rPr>
        <w:t>5</w:t>
      </w:r>
      <w:r w:rsidR="00A1310D">
        <w:rPr>
          <w:rFonts w:ascii="Arial" w:hAnsi="Arial" w:cs="Arial"/>
          <w:color w:val="000000"/>
          <w:sz w:val="22"/>
        </w:rPr>
        <w:t xml:space="preserve"> </w:t>
      </w:r>
      <w:r>
        <w:rPr>
          <w:rFonts w:ascii="Arial" w:hAnsi="Arial" w:cs="Arial"/>
          <w:color w:val="000000"/>
          <w:sz w:val="22"/>
        </w:rPr>
        <w:t xml:space="preserve">or above and cumulative grade point average of 2.0 or above prior to entering the Dental Hygiene </w:t>
      </w:r>
      <w:r w:rsidRPr="004A0663">
        <w:rPr>
          <w:rFonts w:ascii="Arial" w:hAnsi="Arial" w:cs="Arial"/>
          <w:color w:val="000000"/>
          <w:sz w:val="22"/>
        </w:rPr>
        <w:t>Program.</w:t>
      </w:r>
    </w:p>
    <w:p w14:paraId="01500C4F" w14:textId="77777777" w:rsidR="001D1AC8" w:rsidRDefault="001D1AC8">
      <w:pPr>
        <w:numPr>
          <w:ilvl w:val="0"/>
          <w:numId w:val="1"/>
        </w:numPr>
        <w:rPr>
          <w:rFonts w:ascii="Arial" w:hAnsi="Arial" w:cs="Arial"/>
          <w:color w:val="000000"/>
          <w:sz w:val="22"/>
        </w:rPr>
      </w:pPr>
      <w:r w:rsidRPr="00E03AB5">
        <w:rPr>
          <w:rFonts w:ascii="Arial" w:hAnsi="Arial" w:cs="Arial"/>
          <w:color w:val="000000"/>
          <w:sz w:val="22"/>
        </w:rPr>
        <w:t xml:space="preserve">Once you enter the Dental Hygiene Program, you are subject to the rules </w:t>
      </w:r>
      <w:r w:rsidRPr="004A0663">
        <w:rPr>
          <w:rFonts w:ascii="Arial" w:hAnsi="Arial" w:cs="Arial"/>
          <w:color w:val="000000"/>
          <w:sz w:val="22"/>
        </w:rPr>
        <w:t>and</w:t>
      </w:r>
      <w:r>
        <w:rPr>
          <w:rFonts w:ascii="Arial" w:hAnsi="Arial" w:cs="Arial"/>
          <w:color w:val="000000"/>
          <w:sz w:val="22"/>
        </w:rPr>
        <w:t xml:space="preserve"> regulations of the Dental Hygiene Program.</w:t>
      </w:r>
    </w:p>
    <w:p w14:paraId="76F4F263" w14:textId="77777777" w:rsidR="001D1AC8" w:rsidRDefault="001D1AC8">
      <w:pPr>
        <w:rPr>
          <w:rFonts w:ascii="Arial" w:hAnsi="Arial" w:cs="Arial"/>
          <w:color w:val="000000"/>
          <w:sz w:val="22"/>
        </w:rPr>
      </w:pPr>
    </w:p>
    <w:p w14:paraId="2E03A8F1" w14:textId="77777777" w:rsidR="001D1AC8" w:rsidRPr="00E03AB5" w:rsidRDefault="001D1AC8">
      <w:pPr>
        <w:rPr>
          <w:rFonts w:ascii="Arial" w:hAnsi="Arial" w:cs="Arial"/>
          <w:color w:val="000000"/>
          <w:sz w:val="22"/>
        </w:rPr>
      </w:pPr>
      <w:r w:rsidRPr="00E03AB5">
        <w:rPr>
          <w:rFonts w:ascii="Arial" w:hAnsi="Arial" w:cs="Arial"/>
          <w:color w:val="000000"/>
          <w:sz w:val="22"/>
        </w:rPr>
        <w:t>Prior to entrance into the Dental Hygiene Program, you must fulfill certain obligations:</w:t>
      </w:r>
    </w:p>
    <w:p w14:paraId="5D74F6FF" w14:textId="77777777" w:rsidR="001D1AC8" w:rsidRPr="00E03AB5" w:rsidRDefault="001D1AC8">
      <w:pPr>
        <w:rPr>
          <w:rFonts w:ascii="Arial" w:hAnsi="Arial" w:cs="Arial"/>
          <w:color w:val="000000"/>
          <w:sz w:val="22"/>
        </w:rPr>
      </w:pPr>
    </w:p>
    <w:p w14:paraId="6B347F7B" w14:textId="2F8DFD00" w:rsidR="001D1AC8" w:rsidRPr="004A0663" w:rsidRDefault="00E03AB5" w:rsidP="00E03AB5">
      <w:pPr>
        <w:numPr>
          <w:ilvl w:val="0"/>
          <w:numId w:val="2"/>
        </w:numPr>
        <w:rPr>
          <w:rFonts w:ascii="Arial" w:hAnsi="Arial" w:cs="Arial"/>
          <w:color w:val="000000"/>
          <w:sz w:val="22"/>
        </w:rPr>
      </w:pPr>
      <w:r>
        <w:rPr>
          <w:rFonts w:ascii="Arial" w:hAnsi="Arial" w:cs="Arial"/>
          <w:bCs/>
          <w:color w:val="000000"/>
          <w:sz w:val="22"/>
        </w:rPr>
        <w:t>Your</w:t>
      </w:r>
      <w:r w:rsidR="00F8726F" w:rsidRPr="00E03AB5">
        <w:rPr>
          <w:rFonts w:ascii="Arial" w:hAnsi="Arial" w:cs="Arial"/>
          <w:bCs/>
          <w:color w:val="000000"/>
          <w:sz w:val="22"/>
        </w:rPr>
        <w:t xml:space="preserve"> </w:t>
      </w:r>
      <w:hyperlink r:id="rId10" w:history="1">
        <w:r w:rsidR="00035599" w:rsidRPr="00AA383D">
          <w:rPr>
            <w:rStyle w:val="Hyperlink"/>
            <w:rFonts w:ascii="Arial" w:hAnsi="Arial" w:cs="Arial"/>
            <w:b/>
            <w:bCs/>
            <w:sz w:val="22"/>
          </w:rPr>
          <w:t>Viewpoint</w:t>
        </w:r>
        <w:r w:rsidRPr="00AA383D">
          <w:rPr>
            <w:rStyle w:val="Hyperlink"/>
            <w:rFonts w:ascii="Arial" w:hAnsi="Arial" w:cs="Arial"/>
            <w:b/>
            <w:bCs/>
            <w:sz w:val="22"/>
          </w:rPr>
          <w:t xml:space="preserve"> </w:t>
        </w:r>
        <w:r w:rsidR="006E5EC2" w:rsidRPr="00AA383D">
          <w:rPr>
            <w:rStyle w:val="Hyperlink"/>
            <w:rFonts w:ascii="Arial" w:hAnsi="Arial" w:cs="Arial"/>
            <w:b/>
            <w:bCs/>
            <w:sz w:val="22"/>
          </w:rPr>
          <w:t xml:space="preserve">Screening </w:t>
        </w:r>
        <w:r w:rsidRPr="00AA383D">
          <w:rPr>
            <w:rStyle w:val="Hyperlink"/>
            <w:rFonts w:ascii="Arial" w:hAnsi="Arial" w:cs="Arial"/>
            <w:b/>
            <w:bCs/>
            <w:sz w:val="22"/>
          </w:rPr>
          <w:t>Account</w:t>
        </w:r>
      </w:hyperlink>
      <w:r w:rsidR="00F8726F" w:rsidRPr="00E03AB5">
        <w:rPr>
          <w:rFonts w:ascii="Arial" w:hAnsi="Arial" w:cs="Arial"/>
          <w:bCs/>
          <w:color w:val="000000"/>
          <w:sz w:val="22"/>
        </w:rPr>
        <w:t xml:space="preserve"> </w:t>
      </w:r>
      <w:r w:rsidR="008C4407">
        <w:rPr>
          <w:rFonts w:ascii="Arial" w:hAnsi="Arial" w:cs="Arial"/>
          <w:bCs/>
          <w:color w:val="000000"/>
          <w:sz w:val="22"/>
        </w:rPr>
        <w:t xml:space="preserve">(opens in new window) </w:t>
      </w:r>
      <w:r w:rsidR="00F8726F" w:rsidRPr="00E03AB5">
        <w:rPr>
          <w:rFonts w:ascii="Arial" w:hAnsi="Arial" w:cs="Arial"/>
          <w:bCs/>
          <w:color w:val="000000"/>
          <w:sz w:val="22"/>
        </w:rPr>
        <w:t>must be</w:t>
      </w:r>
      <w:r w:rsidRPr="00E03AB5">
        <w:rPr>
          <w:rFonts w:ascii="Arial" w:hAnsi="Arial" w:cs="Arial"/>
          <w:color w:val="000000"/>
          <w:sz w:val="22"/>
        </w:rPr>
        <w:t xml:space="preserve"> </w:t>
      </w:r>
      <w:r>
        <w:rPr>
          <w:rFonts w:ascii="Arial" w:hAnsi="Arial" w:cs="Arial"/>
          <w:color w:val="000000"/>
          <w:sz w:val="22"/>
        </w:rPr>
        <w:t xml:space="preserve">set up and your immunizations submitted </w:t>
      </w:r>
      <w:r w:rsidRPr="00E03AB5">
        <w:rPr>
          <w:rFonts w:ascii="Arial" w:hAnsi="Arial" w:cs="Arial"/>
          <w:color w:val="000000"/>
          <w:sz w:val="22"/>
        </w:rPr>
        <w:t>by July 15</w:t>
      </w:r>
      <w:r w:rsidR="001D1AC8" w:rsidRPr="00E03AB5">
        <w:rPr>
          <w:rFonts w:ascii="Arial" w:hAnsi="Arial" w:cs="Arial"/>
          <w:color w:val="000000"/>
          <w:sz w:val="22"/>
        </w:rPr>
        <w:t>. The first Hep</w:t>
      </w:r>
      <w:r w:rsidR="0021171D" w:rsidRPr="00E03AB5">
        <w:rPr>
          <w:rFonts w:ascii="Arial" w:hAnsi="Arial" w:cs="Arial"/>
          <w:color w:val="000000"/>
          <w:sz w:val="22"/>
        </w:rPr>
        <w:t>atitis</w:t>
      </w:r>
      <w:r w:rsidR="001D1AC8" w:rsidRPr="00E03AB5">
        <w:rPr>
          <w:rFonts w:ascii="Arial" w:hAnsi="Arial" w:cs="Arial"/>
          <w:color w:val="000000"/>
          <w:sz w:val="22"/>
        </w:rPr>
        <w:t xml:space="preserve"> B vaccination must</w:t>
      </w:r>
      <w:r w:rsidR="0035661E">
        <w:rPr>
          <w:rFonts w:ascii="Arial" w:hAnsi="Arial" w:cs="Arial"/>
          <w:color w:val="000000"/>
          <w:sz w:val="22"/>
        </w:rPr>
        <w:t xml:space="preserve"> be</w:t>
      </w:r>
      <w:r w:rsidR="001D1AC8" w:rsidRPr="00E03AB5">
        <w:rPr>
          <w:rFonts w:ascii="Arial" w:hAnsi="Arial" w:cs="Arial"/>
          <w:color w:val="000000"/>
          <w:sz w:val="22"/>
        </w:rPr>
        <w:t xml:space="preserve"> completed prior to the start of classes</w:t>
      </w:r>
      <w:r w:rsidR="008C4407">
        <w:rPr>
          <w:rFonts w:ascii="Arial" w:hAnsi="Arial" w:cs="Arial"/>
          <w:color w:val="000000"/>
          <w:sz w:val="22"/>
        </w:rPr>
        <w:t xml:space="preserve"> and you </w:t>
      </w:r>
      <w:r w:rsidR="006E664A">
        <w:rPr>
          <w:rFonts w:ascii="Arial" w:hAnsi="Arial" w:cs="Arial"/>
          <w:color w:val="000000"/>
          <w:sz w:val="22"/>
        </w:rPr>
        <w:t>must receive a positive titer after the Hepatitis B vaccination series is complete</w:t>
      </w:r>
      <w:r w:rsidR="001D1AC8" w:rsidRPr="00E03AB5">
        <w:rPr>
          <w:rFonts w:ascii="Arial" w:hAnsi="Arial" w:cs="Arial"/>
          <w:color w:val="000000"/>
          <w:sz w:val="22"/>
        </w:rPr>
        <w:t>.</w:t>
      </w:r>
      <w:r w:rsidRPr="00E03AB5">
        <w:rPr>
          <w:rFonts w:ascii="Arial" w:hAnsi="Arial" w:cs="Arial"/>
          <w:color w:val="000000"/>
          <w:sz w:val="22"/>
        </w:rPr>
        <w:t xml:space="preserve"> </w:t>
      </w:r>
      <w:r w:rsidR="0035661E">
        <w:rPr>
          <w:rFonts w:ascii="Arial" w:hAnsi="Arial" w:cs="Arial"/>
          <w:color w:val="000000"/>
          <w:sz w:val="22"/>
        </w:rPr>
        <w:t xml:space="preserve">Once you access the Viewpoint website, please </w:t>
      </w:r>
      <w:r w:rsidRPr="00E03AB5">
        <w:rPr>
          <w:rFonts w:ascii="Arial" w:hAnsi="Arial" w:cs="Arial"/>
          <w:color w:val="000000"/>
          <w:sz w:val="22"/>
        </w:rPr>
        <w:t xml:space="preserve">follow the steps </w:t>
      </w:r>
      <w:r w:rsidR="00523807">
        <w:rPr>
          <w:rFonts w:ascii="Arial" w:hAnsi="Arial" w:cs="Arial"/>
          <w:color w:val="000000"/>
          <w:sz w:val="22"/>
        </w:rPr>
        <w:t xml:space="preserve">under the “Dental Hygiene” tab </w:t>
      </w:r>
      <w:r w:rsidRPr="00E03AB5">
        <w:rPr>
          <w:rFonts w:ascii="Arial" w:hAnsi="Arial" w:cs="Arial"/>
          <w:color w:val="000000"/>
          <w:sz w:val="22"/>
        </w:rPr>
        <w:t>to set up your account and submit your immunization records.</w:t>
      </w:r>
      <w:r w:rsidR="00D37163">
        <w:rPr>
          <w:rFonts w:ascii="Arial" w:hAnsi="Arial" w:cs="Arial"/>
          <w:color w:val="000000"/>
          <w:sz w:val="22"/>
        </w:rPr>
        <w:t xml:space="preserve"> </w:t>
      </w:r>
      <w:r w:rsidR="006E5EC2">
        <w:rPr>
          <w:rFonts w:ascii="Arial" w:hAnsi="Arial" w:cs="Arial"/>
          <w:color w:val="000000"/>
          <w:sz w:val="22"/>
        </w:rPr>
        <w:t>You can access the</w:t>
      </w:r>
      <w:r w:rsidR="006E664A">
        <w:rPr>
          <w:rFonts w:ascii="Arial" w:hAnsi="Arial" w:cs="Arial"/>
          <w:color w:val="000000"/>
          <w:sz w:val="22"/>
        </w:rPr>
        <w:t xml:space="preserve"> immunization</w:t>
      </w:r>
      <w:r w:rsidR="006E5EC2">
        <w:rPr>
          <w:rFonts w:ascii="Arial" w:hAnsi="Arial" w:cs="Arial"/>
          <w:color w:val="000000"/>
          <w:sz w:val="22"/>
        </w:rPr>
        <w:t xml:space="preserve"> requirements using</w:t>
      </w:r>
      <w:r w:rsidR="006E664A">
        <w:rPr>
          <w:rFonts w:ascii="Arial" w:hAnsi="Arial" w:cs="Arial"/>
          <w:color w:val="000000"/>
          <w:sz w:val="22"/>
        </w:rPr>
        <w:t xml:space="preserve"> the </w:t>
      </w:r>
      <w:r w:rsidR="006E664A" w:rsidRPr="004A0663">
        <w:rPr>
          <w:rFonts w:ascii="Arial" w:hAnsi="Arial" w:cs="Arial"/>
          <w:color w:val="000000"/>
          <w:sz w:val="22"/>
        </w:rPr>
        <w:t>Viewpoint Screening website by accessing</w:t>
      </w:r>
      <w:r w:rsidR="006E5EC2" w:rsidRPr="004A0663">
        <w:rPr>
          <w:rFonts w:ascii="Arial" w:hAnsi="Arial" w:cs="Arial"/>
          <w:color w:val="000000"/>
          <w:sz w:val="22"/>
        </w:rPr>
        <w:t xml:space="preserve"> following link: </w:t>
      </w:r>
      <w:hyperlink r:id="rId11" w:history="1">
        <w:r w:rsidR="00926CF7" w:rsidRPr="004A0663">
          <w:rPr>
            <w:rStyle w:val="Hyperlink"/>
            <w:rFonts w:ascii="Arial" w:hAnsi="Arial" w:cs="Arial"/>
            <w:sz w:val="22"/>
          </w:rPr>
          <w:t>Dental Hygiene Requirements</w:t>
        </w:r>
      </w:hyperlink>
      <w:r w:rsidR="006E5EC2" w:rsidRPr="004A0663">
        <w:rPr>
          <w:rFonts w:ascii="Arial" w:hAnsi="Arial" w:cs="Arial"/>
          <w:color w:val="000000"/>
          <w:sz w:val="22"/>
        </w:rPr>
        <w:t xml:space="preserve"> </w:t>
      </w:r>
      <w:r w:rsidR="008C4407" w:rsidRPr="004A0663">
        <w:rPr>
          <w:rFonts w:ascii="Arial" w:hAnsi="Arial" w:cs="Arial"/>
          <w:color w:val="000000"/>
          <w:sz w:val="22"/>
        </w:rPr>
        <w:t>(opens in new window)</w:t>
      </w:r>
    </w:p>
    <w:p w14:paraId="1363CFA2" w14:textId="676FF9F5" w:rsidR="00035599" w:rsidRPr="00E03AB5" w:rsidRDefault="00035599" w:rsidP="00E03AB5">
      <w:pPr>
        <w:numPr>
          <w:ilvl w:val="0"/>
          <w:numId w:val="2"/>
        </w:numPr>
        <w:rPr>
          <w:rFonts w:ascii="Arial" w:hAnsi="Arial" w:cs="Arial"/>
          <w:color w:val="000000"/>
          <w:sz w:val="22"/>
        </w:rPr>
      </w:pPr>
      <w:r>
        <w:rPr>
          <w:rFonts w:ascii="Arial" w:hAnsi="Arial" w:cs="Arial"/>
          <w:color w:val="000000"/>
          <w:sz w:val="22"/>
        </w:rPr>
        <w:t xml:space="preserve">Complete the </w:t>
      </w:r>
      <w:r w:rsidR="00AB0B12">
        <w:rPr>
          <w:rFonts w:ascii="Arial" w:hAnsi="Arial" w:cs="Arial"/>
          <w:color w:val="000000"/>
          <w:sz w:val="22"/>
        </w:rPr>
        <w:t xml:space="preserve">training </w:t>
      </w:r>
      <w:r>
        <w:rPr>
          <w:rFonts w:ascii="Arial" w:hAnsi="Arial" w:cs="Arial"/>
          <w:color w:val="000000"/>
          <w:sz w:val="22"/>
        </w:rPr>
        <w:t>videos on HIPAA and Preventing Bloodborne Infection</w:t>
      </w:r>
      <w:r w:rsidR="00FA470D">
        <w:rPr>
          <w:rFonts w:ascii="Arial" w:hAnsi="Arial" w:cs="Arial"/>
          <w:color w:val="000000"/>
          <w:sz w:val="22"/>
        </w:rPr>
        <w:t xml:space="preserve"> </w:t>
      </w:r>
      <w:r w:rsidR="00AB0B12">
        <w:rPr>
          <w:rFonts w:ascii="Arial" w:hAnsi="Arial" w:cs="Arial"/>
          <w:color w:val="000000"/>
          <w:sz w:val="22"/>
        </w:rPr>
        <w:t>through the Viewpoint Screening website</w:t>
      </w:r>
      <w:r w:rsidR="00F90184">
        <w:rPr>
          <w:rFonts w:ascii="Arial" w:hAnsi="Arial" w:cs="Arial"/>
          <w:color w:val="000000"/>
          <w:sz w:val="22"/>
        </w:rPr>
        <w:t xml:space="preserve">. </w:t>
      </w:r>
    </w:p>
    <w:p w14:paraId="580B92A2" w14:textId="3AC629CD" w:rsidR="001D1AC8" w:rsidRDefault="001D1AC8">
      <w:pPr>
        <w:numPr>
          <w:ilvl w:val="0"/>
          <w:numId w:val="2"/>
        </w:numPr>
        <w:rPr>
          <w:rFonts w:ascii="Arial" w:hAnsi="Arial" w:cs="Arial"/>
          <w:color w:val="000000"/>
          <w:sz w:val="22"/>
        </w:rPr>
      </w:pPr>
      <w:r w:rsidRPr="00E03AB5">
        <w:rPr>
          <w:rFonts w:ascii="Arial" w:hAnsi="Arial" w:cs="Arial"/>
          <w:b/>
          <w:bCs/>
          <w:color w:val="000000"/>
          <w:sz w:val="22"/>
        </w:rPr>
        <w:t>CPR</w:t>
      </w:r>
      <w:r w:rsidRPr="00E03AB5">
        <w:rPr>
          <w:rFonts w:ascii="Arial" w:hAnsi="Arial" w:cs="Arial"/>
          <w:color w:val="000000"/>
          <w:sz w:val="22"/>
        </w:rPr>
        <w:t xml:space="preserve"> for </w:t>
      </w:r>
      <w:r w:rsidR="006C4E14">
        <w:rPr>
          <w:rFonts w:ascii="Arial" w:hAnsi="Arial" w:cs="Arial"/>
          <w:b/>
          <w:color w:val="000000"/>
          <w:sz w:val="22"/>
        </w:rPr>
        <w:t>BLS Provider</w:t>
      </w:r>
      <w:r w:rsidRPr="00E03AB5">
        <w:rPr>
          <w:rFonts w:ascii="Arial" w:hAnsi="Arial" w:cs="Arial"/>
          <w:color w:val="000000"/>
          <w:sz w:val="22"/>
        </w:rPr>
        <w:t xml:space="preserve"> (including AED) must be completed and documentation submitted prior to the start of classes. *CPR must be renewed </w:t>
      </w:r>
      <w:r w:rsidRPr="00E03AB5">
        <w:rPr>
          <w:rFonts w:ascii="Arial" w:hAnsi="Arial" w:cs="Arial"/>
          <w:color w:val="000000"/>
          <w:sz w:val="22"/>
          <w:u w:val="single"/>
        </w:rPr>
        <w:t>annually</w:t>
      </w:r>
      <w:r w:rsidRPr="00E03AB5">
        <w:rPr>
          <w:rFonts w:ascii="Arial" w:hAnsi="Arial" w:cs="Arial"/>
          <w:color w:val="000000"/>
          <w:sz w:val="22"/>
        </w:rPr>
        <w:t xml:space="preserve"> in the Dental Hygiene Program</w:t>
      </w:r>
      <w:r w:rsidR="0021171D" w:rsidRPr="00E03AB5">
        <w:rPr>
          <w:rFonts w:ascii="Arial" w:hAnsi="Arial" w:cs="Arial"/>
          <w:color w:val="000000"/>
          <w:sz w:val="22"/>
        </w:rPr>
        <w:t xml:space="preserve"> and must be</w:t>
      </w:r>
      <w:r w:rsidR="00AB0B12">
        <w:rPr>
          <w:rFonts w:ascii="Arial" w:hAnsi="Arial" w:cs="Arial"/>
          <w:color w:val="000000"/>
          <w:sz w:val="22"/>
        </w:rPr>
        <w:t xml:space="preserve"> a face-to-face course through</w:t>
      </w:r>
      <w:r w:rsidR="0021171D" w:rsidRPr="00E03AB5">
        <w:rPr>
          <w:rFonts w:ascii="Arial" w:hAnsi="Arial" w:cs="Arial"/>
          <w:color w:val="000000"/>
          <w:sz w:val="22"/>
        </w:rPr>
        <w:t xml:space="preserve"> </w:t>
      </w:r>
      <w:r w:rsidR="0021171D" w:rsidRPr="00F91688">
        <w:rPr>
          <w:rFonts w:ascii="Arial" w:hAnsi="Arial" w:cs="Arial"/>
          <w:b/>
          <w:color w:val="000000"/>
          <w:sz w:val="22"/>
        </w:rPr>
        <w:t>American Heart Association</w:t>
      </w:r>
      <w:r w:rsidR="0021171D">
        <w:rPr>
          <w:rFonts w:ascii="Arial" w:hAnsi="Arial" w:cs="Arial"/>
          <w:color w:val="000000"/>
          <w:sz w:val="22"/>
        </w:rPr>
        <w:t xml:space="preserve">, </w:t>
      </w:r>
      <w:r w:rsidR="006C4E14">
        <w:rPr>
          <w:rFonts w:ascii="Arial" w:hAnsi="Arial" w:cs="Arial"/>
          <w:color w:val="000000"/>
          <w:sz w:val="22"/>
        </w:rPr>
        <w:t>BLS</w:t>
      </w:r>
      <w:r w:rsidR="0021171D">
        <w:rPr>
          <w:rFonts w:ascii="Arial" w:hAnsi="Arial" w:cs="Arial"/>
          <w:color w:val="000000"/>
          <w:sz w:val="22"/>
        </w:rPr>
        <w:t xml:space="preserve"> Providers CPR</w:t>
      </w:r>
      <w:r>
        <w:rPr>
          <w:rFonts w:ascii="Arial" w:hAnsi="Arial" w:cs="Arial"/>
          <w:color w:val="000000"/>
          <w:sz w:val="22"/>
        </w:rPr>
        <w:t>.</w:t>
      </w:r>
    </w:p>
    <w:p w14:paraId="4F0541EB" w14:textId="5F3E6913" w:rsidR="001D1AC8" w:rsidRDefault="001D1AC8">
      <w:pPr>
        <w:numPr>
          <w:ilvl w:val="0"/>
          <w:numId w:val="2"/>
        </w:numPr>
        <w:rPr>
          <w:rFonts w:ascii="Arial" w:hAnsi="Arial" w:cs="Arial"/>
          <w:color w:val="000000"/>
          <w:sz w:val="22"/>
        </w:rPr>
      </w:pPr>
      <w:r>
        <w:rPr>
          <w:rFonts w:ascii="Arial" w:hAnsi="Arial" w:cs="Arial"/>
          <w:color w:val="000000"/>
          <w:sz w:val="22"/>
        </w:rPr>
        <w:t xml:space="preserve">A required </w:t>
      </w:r>
      <w:r>
        <w:rPr>
          <w:rFonts w:ascii="Arial" w:hAnsi="Arial" w:cs="Arial"/>
          <w:b/>
          <w:bCs/>
          <w:color w:val="000000"/>
          <w:sz w:val="22"/>
        </w:rPr>
        <w:t>uniform package</w:t>
      </w:r>
      <w:r>
        <w:rPr>
          <w:rFonts w:ascii="Arial" w:hAnsi="Arial" w:cs="Arial"/>
          <w:color w:val="000000"/>
          <w:sz w:val="22"/>
        </w:rPr>
        <w:t xml:space="preserve"> h</w:t>
      </w:r>
      <w:r w:rsidR="00CF3568">
        <w:rPr>
          <w:rFonts w:ascii="Arial" w:hAnsi="Arial" w:cs="Arial"/>
          <w:color w:val="000000"/>
          <w:sz w:val="22"/>
        </w:rPr>
        <w:t xml:space="preserve">as been selected for you at </w:t>
      </w:r>
      <w:r>
        <w:rPr>
          <w:rFonts w:ascii="Arial" w:hAnsi="Arial" w:cs="Arial"/>
          <w:color w:val="000000"/>
          <w:sz w:val="22"/>
        </w:rPr>
        <w:t xml:space="preserve">Castle Uniforms, </w:t>
      </w:r>
      <w:r w:rsidR="00D92D15">
        <w:rPr>
          <w:rFonts w:ascii="Arial" w:hAnsi="Arial" w:cs="Arial"/>
          <w:color w:val="000000"/>
          <w:sz w:val="22"/>
        </w:rPr>
        <w:t>1800 Skibo Road #228, loc</w:t>
      </w:r>
      <w:r>
        <w:rPr>
          <w:rFonts w:ascii="Arial" w:hAnsi="Arial" w:cs="Arial"/>
          <w:color w:val="000000"/>
          <w:sz w:val="22"/>
        </w:rPr>
        <w:t>ation (</w:t>
      </w:r>
      <w:r w:rsidR="00446663">
        <w:rPr>
          <w:rFonts w:ascii="Arial" w:hAnsi="Arial" w:cs="Arial"/>
          <w:color w:val="000000"/>
          <w:sz w:val="22"/>
        </w:rPr>
        <w:t>910</w:t>
      </w:r>
      <w:r w:rsidR="00AB0B12">
        <w:rPr>
          <w:rFonts w:ascii="Arial" w:hAnsi="Arial" w:cs="Arial"/>
          <w:color w:val="000000"/>
          <w:sz w:val="22"/>
        </w:rPr>
        <w:t>-</w:t>
      </w:r>
      <w:r>
        <w:rPr>
          <w:rFonts w:ascii="Arial" w:hAnsi="Arial" w:cs="Arial"/>
          <w:color w:val="000000"/>
          <w:sz w:val="22"/>
        </w:rPr>
        <w:t>485-4429). Castle Uniforms has arranged a reduced group rate for this package. You should be prepared to pay a minimum of ½ down deposit on the day of package order. You should visit Castle Uniforms before July 1</w:t>
      </w:r>
      <w:r w:rsidR="00D43E9A">
        <w:rPr>
          <w:rFonts w:ascii="Arial" w:hAnsi="Arial" w:cs="Arial"/>
          <w:color w:val="000000"/>
          <w:sz w:val="22"/>
        </w:rPr>
        <w:t xml:space="preserve"> to be fitted, as </w:t>
      </w:r>
      <w:r>
        <w:rPr>
          <w:rFonts w:ascii="Arial" w:hAnsi="Arial" w:cs="Arial"/>
          <w:color w:val="000000"/>
          <w:sz w:val="22"/>
        </w:rPr>
        <w:t xml:space="preserve">uniform orders take approximately 4-6 weeks for delivery. </w:t>
      </w:r>
    </w:p>
    <w:p w14:paraId="17BEB1E2" w14:textId="4142BDE6" w:rsidR="001D1AC8" w:rsidRDefault="001D1AC8">
      <w:pPr>
        <w:numPr>
          <w:ilvl w:val="0"/>
          <w:numId w:val="2"/>
        </w:numPr>
        <w:rPr>
          <w:rFonts w:ascii="Arial" w:hAnsi="Arial" w:cs="Arial"/>
          <w:color w:val="000000"/>
          <w:sz w:val="22"/>
        </w:rPr>
      </w:pPr>
      <w:r>
        <w:rPr>
          <w:rFonts w:ascii="Arial" w:hAnsi="Arial" w:cs="Arial"/>
          <w:color w:val="000000"/>
          <w:sz w:val="22"/>
        </w:rPr>
        <w:t xml:space="preserve">A required </w:t>
      </w:r>
      <w:r>
        <w:rPr>
          <w:rFonts w:ascii="Arial" w:hAnsi="Arial" w:cs="Arial"/>
          <w:b/>
          <w:bCs/>
          <w:color w:val="000000"/>
          <w:sz w:val="22"/>
        </w:rPr>
        <w:t>summer Orientation</w:t>
      </w:r>
      <w:r>
        <w:rPr>
          <w:rFonts w:ascii="Arial" w:hAnsi="Arial" w:cs="Arial"/>
          <w:color w:val="000000"/>
          <w:sz w:val="22"/>
        </w:rPr>
        <w:t xml:space="preserve"> </w:t>
      </w:r>
      <w:r w:rsidR="00957D9C">
        <w:rPr>
          <w:rFonts w:ascii="Arial" w:hAnsi="Arial" w:cs="Arial"/>
          <w:color w:val="000000"/>
          <w:sz w:val="22"/>
        </w:rPr>
        <w:t xml:space="preserve">is </w:t>
      </w:r>
      <w:r w:rsidR="00D43E9A">
        <w:rPr>
          <w:rFonts w:ascii="Arial" w:hAnsi="Arial" w:cs="Arial"/>
          <w:color w:val="000000"/>
          <w:sz w:val="22"/>
        </w:rPr>
        <w:t xml:space="preserve">scheduled </w:t>
      </w:r>
      <w:r w:rsidR="007A6FAE">
        <w:rPr>
          <w:rFonts w:ascii="Arial" w:hAnsi="Arial" w:cs="Arial"/>
          <w:color w:val="000000"/>
          <w:sz w:val="22"/>
        </w:rPr>
        <w:t>for</w:t>
      </w:r>
      <w:r w:rsidR="00D502E8">
        <w:rPr>
          <w:rFonts w:ascii="Arial" w:hAnsi="Arial" w:cs="Arial"/>
          <w:color w:val="000000"/>
          <w:sz w:val="22"/>
        </w:rPr>
        <w:t xml:space="preserve"> </w:t>
      </w:r>
      <w:r w:rsidR="00212FC8" w:rsidRPr="00D72EB9">
        <w:rPr>
          <w:rFonts w:ascii="Arial" w:hAnsi="Arial" w:cs="Arial"/>
          <w:b/>
          <w:color w:val="000000"/>
          <w:sz w:val="22"/>
          <w:u w:val="single"/>
        </w:rPr>
        <w:t>Friday</w:t>
      </w:r>
      <w:r w:rsidRPr="00D72EB9">
        <w:rPr>
          <w:rFonts w:ascii="Arial" w:hAnsi="Arial" w:cs="Arial"/>
          <w:b/>
          <w:color w:val="000000"/>
          <w:sz w:val="22"/>
          <w:u w:val="single"/>
        </w:rPr>
        <w:t>, Ju</w:t>
      </w:r>
      <w:r w:rsidR="00D37163" w:rsidRPr="00D72EB9">
        <w:rPr>
          <w:rFonts w:ascii="Arial" w:hAnsi="Arial" w:cs="Arial"/>
          <w:b/>
          <w:color w:val="000000"/>
          <w:sz w:val="22"/>
          <w:u w:val="single"/>
        </w:rPr>
        <w:t xml:space="preserve">ne </w:t>
      </w:r>
      <w:r w:rsidR="0073050A" w:rsidRPr="00D72EB9">
        <w:rPr>
          <w:rFonts w:ascii="Arial" w:hAnsi="Arial" w:cs="Arial"/>
          <w:b/>
          <w:color w:val="000000"/>
          <w:sz w:val="22"/>
          <w:u w:val="single"/>
        </w:rPr>
        <w:t>2</w:t>
      </w:r>
      <w:r w:rsidR="001450FA">
        <w:rPr>
          <w:rFonts w:ascii="Arial" w:hAnsi="Arial" w:cs="Arial"/>
          <w:b/>
          <w:color w:val="000000"/>
          <w:sz w:val="22"/>
          <w:u w:val="single"/>
        </w:rPr>
        <w:t>0</w:t>
      </w:r>
      <w:r w:rsidR="00D37163" w:rsidRPr="00D72EB9">
        <w:rPr>
          <w:rFonts w:ascii="Arial" w:hAnsi="Arial" w:cs="Arial"/>
          <w:color w:val="000000"/>
          <w:sz w:val="22"/>
        </w:rPr>
        <w:t>,</w:t>
      </w:r>
      <w:r w:rsidR="00D37163" w:rsidRPr="00AE65BE">
        <w:rPr>
          <w:rFonts w:ascii="Arial" w:hAnsi="Arial" w:cs="Arial"/>
          <w:color w:val="000000"/>
          <w:sz w:val="22"/>
        </w:rPr>
        <w:t xml:space="preserve"> 9:00-</w:t>
      </w:r>
      <w:r w:rsidR="0073050A">
        <w:rPr>
          <w:rFonts w:ascii="Arial" w:hAnsi="Arial" w:cs="Arial"/>
          <w:color w:val="000000"/>
          <w:sz w:val="22"/>
        </w:rPr>
        <w:t>2</w:t>
      </w:r>
      <w:r w:rsidRPr="00AE65BE">
        <w:rPr>
          <w:rFonts w:ascii="Arial" w:hAnsi="Arial" w:cs="Arial"/>
          <w:color w:val="000000"/>
          <w:sz w:val="22"/>
        </w:rPr>
        <w:t>:00</w:t>
      </w:r>
      <w:r>
        <w:rPr>
          <w:rFonts w:ascii="Arial" w:hAnsi="Arial" w:cs="Arial"/>
          <w:color w:val="000000"/>
          <w:sz w:val="22"/>
        </w:rPr>
        <w:t xml:space="preserve">. Location will be </w:t>
      </w:r>
      <w:r w:rsidR="00212FC8" w:rsidRPr="00AE65BE">
        <w:rPr>
          <w:rFonts w:ascii="Arial" w:hAnsi="Arial" w:cs="Arial"/>
          <w:color w:val="000000"/>
          <w:sz w:val="22"/>
        </w:rPr>
        <w:t>HTC 111</w:t>
      </w:r>
      <w:r>
        <w:rPr>
          <w:rFonts w:ascii="Arial" w:hAnsi="Arial" w:cs="Arial"/>
          <w:color w:val="000000"/>
          <w:sz w:val="22"/>
        </w:rPr>
        <w:t>.</w:t>
      </w:r>
    </w:p>
    <w:p w14:paraId="64ED77EA" w14:textId="77777777" w:rsidR="001D1AC8" w:rsidRDefault="001D1AC8">
      <w:pPr>
        <w:numPr>
          <w:ilvl w:val="0"/>
          <w:numId w:val="2"/>
        </w:numPr>
        <w:rPr>
          <w:rFonts w:ascii="Arial" w:hAnsi="Arial" w:cs="Arial"/>
          <w:color w:val="000000"/>
          <w:sz w:val="22"/>
        </w:rPr>
      </w:pPr>
      <w:r>
        <w:rPr>
          <w:rFonts w:ascii="Arial" w:hAnsi="Arial" w:cs="Arial"/>
          <w:color w:val="000000"/>
          <w:sz w:val="22"/>
        </w:rPr>
        <w:t xml:space="preserve">You will be </w:t>
      </w:r>
      <w:r>
        <w:rPr>
          <w:rFonts w:ascii="Arial" w:hAnsi="Arial" w:cs="Arial"/>
          <w:b/>
          <w:bCs/>
          <w:color w:val="000000"/>
          <w:sz w:val="22"/>
        </w:rPr>
        <w:t>registered for your fall</w:t>
      </w:r>
      <w:r>
        <w:rPr>
          <w:rFonts w:ascii="Arial" w:hAnsi="Arial" w:cs="Arial"/>
          <w:color w:val="000000"/>
          <w:sz w:val="22"/>
        </w:rPr>
        <w:t xml:space="preserve"> courses during the summer Orientation. Please do not register beforehand, as course sections must be synchronized.</w:t>
      </w:r>
    </w:p>
    <w:p w14:paraId="051E2C98" w14:textId="77777777" w:rsidR="001D1AC8" w:rsidRDefault="001D1AC8">
      <w:pPr>
        <w:rPr>
          <w:rFonts w:ascii="Arial" w:hAnsi="Arial" w:cs="Arial"/>
          <w:color w:val="000000"/>
          <w:sz w:val="22"/>
        </w:rPr>
      </w:pPr>
    </w:p>
    <w:p w14:paraId="6E1CC4B7" w14:textId="50A7F82B" w:rsidR="00836AB2" w:rsidRDefault="00836AB2">
      <w:pPr>
        <w:rPr>
          <w:rFonts w:ascii="Arial" w:hAnsi="Arial" w:cs="Arial"/>
          <w:color w:val="000000"/>
          <w:sz w:val="22"/>
        </w:rPr>
      </w:pPr>
      <w:r>
        <w:rPr>
          <w:rFonts w:ascii="Arial" w:hAnsi="Arial" w:cs="Arial"/>
          <w:color w:val="000000"/>
          <w:sz w:val="22"/>
        </w:rPr>
        <w:t>If you have related courses remaining, it is strongly suggested completing those courses prior to the start of the Fall semester.  If you need assistance with summer registration, please contact me.</w:t>
      </w:r>
    </w:p>
    <w:p w14:paraId="614E6330" w14:textId="77777777" w:rsidR="00836AB2" w:rsidRDefault="00836AB2">
      <w:pPr>
        <w:rPr>
          <w:rFonts w:ascii="Arial" w:hAnsi="Arial" w:cs="Arial"/>
          <w:color w:val="000000"/>
          <w:sz w:val="22"/>
        </w:rPr>
      </w:pPr>
      <w:r>
        <w:rPr>
          <w:rFonts w:ascii="Arial" w:hAnsi="Arial" w:cs="Arial"/>
          <w:color w:val="000000"/>
          <w:sz w:val="22"/>
        </w:rPr>
        <w:br w:type="page"/>
      </w:r>
    </w:p>
    <w:p w14:paraId="6C317FDF" w14:textId="46B6F683" w:rsidR="00836AB2" w:rsidRDefault="0003404A">
      <w:pPr>
        <w:rPr>
          <w:rFonts w:ascii="Arial" w:hAnsi="Arial" w:cs="Arial"/>
          <w:color w:val="000000"/>
          <w:sz w:val="22"/>
        </w:rPr>
      </w:pPr>
      <w:r>
        <w:rPr>
          <w:rFonts w:ascii="Arial" w:hAnsi="Arial" w:cs="Arial"/>
          <w:color w:val="000000"/>
          <w:sz w:val="22"/>
        </w:rPr>
        <w:lastRenderedPageBreak/>
        <w:t>February 3, 2025</w:t>
      </w:r>
    </w:p>
    <w:p w14:paraId="0B67075B" w14:textId="0EC68C24" w:rsidR="00836AB2" w:rsidRDefault="00836AB2">
      <w:pPr>
        <w:rPr>
          <w:rFonts w:ascii="Arial" w:hAnsi="Arial" w:cs="Arial"/>
          <w:color w:val="000000"/>
          <w:sz w:val="22"/>
        </w:rPr>
      </w:pPr>
      <w:r>
        <w:rPr>
          <w:rFonts w:ascii="Arial" w:hAnsi="Arial" w:cs="Arial"/>
          <w:color w:val="000000"/>
          <w:sz w:val="22"/>
        </w:rPr>
        <w:t xml:space="preserve">Page Two </w:t>
      </w:r>
    </w:p>
    <w:p w14:paraId="17D12A1A" w14:textId="5DD50C74" w:rsidR="00836AB2" w:rsidRDefault="00836AB2">
      <w:pPr>
        <w:rPr>
          <w:rFonts w:ascii="Arial" w:hAnsi="Arial" w:cs="Arial"/>
          <w:color w:val="000000"/>
          <w:sz w:val="22"/>
        </w:rPr>
      </w:pPr>
    </w:p>
    <w:p w14:paraId="71A17BDD" w14:textId="0A91D626" w:rsidR="001D1AC8" w:rsidRDefault="001D1AC8">
      <w:pPr>
        <w:rPr>
          <w:rFonts w:ascii="Arial" w:hAnsi="Arial" w:cs="Arial"/>
          <w:color w:val="000000"/>
          <w:sz w:val="22"/>
        </w:rPr>
      </w:pPr>
      <w:r>
        <w:rPr>
          <w:rFonts w:ascii="Arial" w:hAnsi="Arial" w:cs="Arial"/>
          <w:color w:val="000000"/>
          <w:sz w:val="22"/>
        </w:rPr>
        <w:t>Once again, we congratulate you on your achievements and wish you success in your curriculum. We look forward to helping you achieve that success.</w:t>
      </w:r>
      <w:r w:rsidR="007A6FAE">
        <w:rPr>
          <w:rFonts w:ascii="Arial" w:hAnsi="Arial" w:cs="Arial"/>
          <w:color w:val="000000"/>
          <w:sz w:val="22"/>
        </w:rPr>
        <w:t xml:space="preserve"> </w:t>
      </w:r>
    </w:p>
    <w:p w14:paraId="5B19B369" w14:textId="77777777" w:rsidR="001D1AC8" w:rsidRDefault="001D1AC8">
      <w:pPr>
        <w:rPr>
          <w:rFonts w:ascii="Arial" w:hAnsi="Arial" w:cs="Arial"/>
          <w:color w:val="000000"/>
          <w:sz w:val="22"/>
        </w:rPr>
      </w:pPr>
    </w:p>
    <w:p w14:paraId="0404B32B" w14:textId="71C2E979" w:rsidR="001D1AC8" w:rsidRDefault="001D1AC8">
      <w:pPr>
        <w:rPr>
          <w:rFonts w:ascii="Arial" w:hAnsi="Arial" w:cs="Arial"/>
          <w:color w:val="000000"/>
          <w:sz w:val="22"/>
        </w:rPr>
      </w:pPr>
      <w:r>
        <w:rPr>
          <w:rFonts w:ascii="Arial" w:hAnsi="Arial" w:cs="Arial"/>
          <w:color w:val="000000"/>
          <w:sz w:val="22"/>
        </w:rPr>
        <w:t>Best regards,</w:t>
      </w:r>
    </w:p>
    <w:p w14:paraId="5D83BB2B" w14:textId="77777777" w:rsidR="0003404A" w:rsidRDefault="0003404A">
      <w:pPr>
        <w:rPr>
          <w:rFonts w:ascii="Arial" w:hAnsi="Arial" w:cs="Arial"/>
          <w:color w:val="000000"/>
          <w:sz w:val="22"/>
        </w:rPr>
      </w:pPr>
    </w:p>
    <w:p w14:paraId="72C84A5E" w14:textId="3DA4AE63" w:rsidR="001D1AC8" w:rsidRDefault="0003404A">
      <w:pPr>
        <w:rPr>
          <w:rFonts w:ascii="Arial" w:hAnsi="Arial" w:cs="Arial"/>
          <w:color w:val="000000"/>
          <w:sz w:val="22"/>
        </w:rPr>
      </w:pPr>
      <w:r>
        <w:rPr>
          <w:rFonts w:ascii="Arial" w:hAnsi="Arial" w:cs="Arial"/>
          <w:color w:val="000000"/>
          <w:sz w:val="22"/>
        </w:rPr>
        <w:t>Amanda Jones, RDH, DEL</w:t>
      </w:r>
    </w:p>
    <w:p w14:paraId="08D9E88B" w14:textId="77777777" w:rsidR="001D1AC8" w:rsidRDefault="001D1AC8">
      <w:pPr>
        <w:rPr>
          <w:rFonts w:ascii="Arial" w:hAnsi="Arial" w:cs="Arial"/>
          <w:color w:val="000000"/>
          <w:sz w:val="22"/>
        </w:rPr>
      </w:pPr>
      <w:r>
        <w:rPr>
          <w:rFonts w:ascii="Arial" w:hAnsi="Arial" w:cs="Arial"/>
          <w:color w:val="000000"/>
          <w:sz w:val="22"/>
        </w:rPr>
        <w:t>Dental Hygiene Department Chair</w:t>
      </w:r>
    </w:p>
    <w:p w14:paraId="2ABAE1A8" w14:textId="7FF394BB" w:rsidR="001D1AC8" w:rsidRDefault="0003404A">
      <w:pPr>
        <w:rPr>
          <w:rFonts w:ascii="Arial" w:hAnsi="Arial" w:cs="Arial"/>
          <w:color w:val="000000"/>
          <w:sz w:val="22"/>
        </w:rPr>
      </w:pPr>
      <w:r>
        <w:t>jonesam@faytechcc.edu</w:t>
      </w:r>
      <w:bookmarkStart w:id="0" w:name="_GoBack"/>
      <w:bookmarkEnd w:id="0"/>
    </w:p>
    <w:p w14:paraId="5E6FB69B" w14:textId="77777777" w:rsidR="00D41C81" w:rsidRDefault="00D41C81">
      <w:pPr>
        <w:rPr>
          <w:rFonts w:ascii="Arial" w:hAnsi="Arial" w:cs="Arial"/>
          <w:color w:val="000000"/>
          <w:sz w:val="22"/>
        </w:rPr>
      </w:pPr>
      <w:r>
        <w:rPr>
          <w:rFonts w:ascii="Arial" w:hAnsi="Arial" w:cs="Arial"/>
          <w:color w:val="000000"/>
          <w:sz w:val="22"/>
        </w:rPr>
        <w:br w:type="page"/>
      </w:r>
    </w:p>
    <w:p w14:paraId="7EBD4A92" w14:textId="77777777" w:rsidR="00D41C81" w:rsidRPr="00D41C81" w:rsidRDefault="00D41C81" w:rsidP="00D41C81">
      <w:pPr>
        <w:spacing w:after="160" w:line="259" w:lineRule="auto"/>
        <w:jc w:val="center"/>
        <w:rPr>
          <w:rFonts w:asciiTheme="minorHAnsi" w:eastAsiaTheme="minorHAnsi" w:hAnsiTheme="minorHAnsi" w:cstheme="minorBidi"/>
          <w:color w:val="000080"/>
          <w:sz w:val="22"/>
          <w:szCs w:val="22"/>
        </w:rPr>
      </w:pPr>
    </w:p>
    <w:p w14:paraId="03394300" w14:textId="77777777" w:rsidR="00EC6CB7" w:rsidRPr="00637A58" w:rsidRDefault="00EC6CB7" w:rsidP="00EC6CB7">
      <w:r w:rsidRPr="00637A58">
        <w:rPr>
          <w:rFonts w:ascii="Arial" w:hAnsi="Arial" w:cs="Arial"/>
          <w:color w:val="000000"/>
          <w:sz w:val="20"/>
          <w:szCs w:val="20"/>
        </w:rPr>
        <w:t>Welcome to Castle Uniforms and Welcome to the Healthcare Profession.</w:t>
      </w:r>
    </w:p>
    <w:p w14:paraId="46CC1471" w14:textId="77777777" w:rsidR="00EC6CB7" w:rsidRPr="00637A58" w:rsidRDefault="00EC6CB7" w:rsidP="00EC6CB7">
      <w:r w:rsidRPr="00637A58">
        <w:rPr>
          <w:rFonts w:ascii="Arial" w:hAnsi="Arial" w:cs="Arial"/>
          <w:color w:val="000000"/>
          <w:sz w:val="20"/>
          <w:szCs w:val="20"/>
        </w:rPr>
        <w:t>Congratulations on your acceptance to</w:t>
      </w:r>
      <w:r w:rsidRPr="00637A58">
        <w:rPr>
          <w:rFonts w:ascii="Arial" w:hAnsi="Arial" w:cs="Arial"/>
          <w:b/>
          <w:bCs/>
          <w:color w:val="000000"/>
          <w:sz w:val="20"/>
          <w:szCs w:val="20"/>
        </w:rPr>
        <w:t xml:space="preserve"> Fayetteville Technical Community College Dental Hygiene Program</w:t>
      </w:r>
      <w:r w:rsidRPr="00637A58">
        <w:rPr>
          <w:rFonts w:ascii="Arial" w:hAnsi="Arial" w:cs="Arial"/>
          <w:color w:val="000000"/>
          <w:sz w:val="20"/>
          <w:szCs w:val="20"/>
        </w:rPr>
        <w:t>.  It is a privilege to represent the healthcare profession. Healthcare students are ambassadors for their school. As a student, you will work with the public, patients, and many types of medical and healthcare personnel. It is imperative that you are easily identified.</w:t>
      </w:r>
    </w:p>
    <w:p w14:paraId="1E390ACC" w14:textId="77777777" w:rsidR="00EC6CB7" w:rsidRPr="00637A58" w:rsidRDefault="00EC6CB7" w:rsidP="00EC6CB7">
      <w:r w:rsidRPr="00637A58">
        <w:rPr>
          <w:rFonts w:ascii="Arial" w:hAnsi="Arial" w:cs="Arial"/>
          <w:color w:val="000000"/>
          <w:sz w:val="20"/>
          <w:szCs w:val="20"/>
        </w:rPr>
        <w:t>Your uniform identifies you as part of this privileged, entrusted group. Castle Uniforms, a North Carolina based, family run business since 1969, will offer you a student discount as you transition into this profession associated with integrity, honesty and empathy. The estimated cost of your required uniform package is $600.00</w:t>
      </w:r>
    </w:p>
    <w:p w14:paraId="0D5FF321" w14:textId="77777777" w:rsidR="00EC6CB7" w:rsidRPr="00637A58" w:rsidRDefault="00EC6CB7" w:rsidP="00EC6CB7"/>
    <w:p w14:paraId="34FEE340" w14:textId="77777777" w:rsidR="00EC6CB7" w:rsidRPr="00637A58" w:rsidRDefault="00EC6CB7" w:rsidP="00EC6CB7">
      <w:r w:rsidRPr="00637A58">
        <w:rPr>
          <w:rFonts w:ascii="Arial" w:hAnsi="Arial" w:cs="Arial"/>
          <w:color w:val="000000"/>
          <w:sz w:val="20"/>
          <w:szCs w:val="20"/>
        </w:rPr>
        <w:t>We look forward to helping you with your uniforms, shoes and diagnostic tools. We have options for you:</w:t>
      </w:r>
    </w:p>
    <w:p w14:paraId="3160D2D0" w14:textId="77777777" w:rsidR="00EC6CB7" w:rsidRPr="00637A58" w:rsidRDefault="00EC6CB7" w:rsidP="00EC6CB7">
      <w:pPr>
        <w:numPr>
          <w:ilvl w:val="0"/>
          <w:numId w:val="18"/>
        </w:numPr>
        <w:textAlignment w:val="baseline"/>
        <w:rPr>
          <w:rFonts w:ascii="Arial" w:hAnsi="Arial" w:cs="Arial"/>
          <w:color w:val="000000"/>
          <w:sz w:val="20"/>
          <w:szCs w:val="20"/>
        </w:rPr>
      </w:pPr>
      <w:r w:rsidRPr="00637A58">
        <w:rPr>
          <w:rFonts w:ascii="Arial" w:hAnsi="Arial" w:cs="Arial"/>
          <w:b/>
          <w:bCs/>
          <w:i/>
          <w:iCs/>
          <w:color w:val="000000"/>
          <w:sz w:val="20"/>
          <w:szCs w:val="20"/>
        </w:rPr>
        <w:t>In-store fittings</w:t>
      </w:r>
      <w:r w:rsidRPr="00637A58">
        <w:rPr>
          <w:rFonts w:ascii="Arial" w:hAnsi="Arial" w:cs="Arial"/>
          <w:color w:val="000000"/>
          <w:sz w:val="20"/>
          <w:szCs w:val="20"/>
        </w:rPr>
        <w:t xml:space="preserve">- group sales consultants are available to assist you Monday – Saturday from 10 AM to 6 PM at Castle Uniforms, 1800 </w:t>
      </w:r>
      <w:proofErr w:type="spellStart"/>
      <w:r w:rsidRPr="00637A58">
        <w:rPr>
          <w:rFonts w:ascii="Arial" w:hAnsi="Arial" w:cs="Arial"/>
          <w:color w:val="000000"/>
          <w:sz w:val="20"/>
          <w:szCs w:val="20"/>
        </w:rPr>
        <w:t>Skibo</w:t>
      </w:r>
      <w:proofErr w:type="spellEnd"/>
      <w:r w:rsidRPr="00637A58">
        <w:rPr>
          <w:rFonts w:ascii="Arial" w:hAnsi="Arial" w:cs="Arial"/>
          <w:color w:val="000000"/>
          <w:sz w:val="20"/>
          <w:szCs w:val="20"/>
        </w:rPr>
        <w:t xml:space="preserve"> Road #228, Cross Creek Plaza, Fayetteville, North Carolina 28303.</w:t>
      </w:r>
    </w:p>
    <w:p w14:paraId="6A8430C1" w14:textId="55199DFD" w:rsidR="00EC6CB7" w:rsidRPr="00637A58" w:rsidRDefault="00EC6CB7" w:rsidP="00EC6CB7">
      <w:pPr>
        <w:numPr>
          <w:ilvl w:val="0"/>
          <w:numId w:val="18"/>
        </w:numPr>
        <w:textAlignment w:val="baseline"/>
        <w:rPr>
          <w:rFonts w:ascii="Arial" w:hAnsi="Arial" w:cs="Arial"/>
          <w:color w:val="000000"/>
          <w:sz w:val="20"/>
          <w:szCs w:val="20"/>
        </w:rPr>
      </w:pPr>
      <w:r w:rsidRPr="00637A58">
        <w:rPr>
          <w:rFonts w:ascii="Arial" w:hAnsi="Arial" w:cs="Arial"/>
          <w:color w:val="000000"/>
          <w:sz w:val="20"/>
          <w:szCs w:val="20"/>
        </w:rPr>
        <w:t xml:space="preserve">Please allow </w:t>
      </w:r>
      <w:r w:rsidRPr="00637A58">
        <w:rPr>
          <w:rFonts w:ascii="Arial" w:hAnsi="Arial" w:cs="Arial"/>
          <w:b/>
          <w:bCs/>
          <w:i/>
          <w:iCs/>
          <w:color w:val="000000"/>
          <w:sz w:val="20"/>
          <w:szCs w:val="20"/>
        </w:rPr>
        <w:t>6-8 weeks delivery</w:t>
      </w:r>
      <w:r w:rsidRPr="00637A58">
        <w:rPr>
          <w:rFonts w:ascii="Arial" w:hAnsi="Arial" w:cs="Arial"/>
          <w:color w:val="000000"/>
          <w:sz w:val="20"/>
          <w:szCs w:val="20"/>
        </w:rPr>
        <w:t xml:space="preserve"> time for student uniform packages. Please visit us by July 1, 202</w:t>
      </w:r>
      <w:r w:rsidR="00D72EB9">
        <w:rPr>
          <w:rFonts w:ascii="Arial" w:hAnsi="Arial" w:cs="Arial"/>
          <w:color w:val="000000"/>
          <w:sz w:val="20"/>
          <w:szCs w:val="20"/>
        </w:rPr>
        <w:t>4</w:t>
      </w:r>
      <w:r w:rsidRPr="00637A58">
        <w:rPr>
          <w:rFonts w:ascii="Arial" w:hAnsi="Arial" w:cs="Arial"/>
          <w:color w:val="000000"/>
          <w:sz w:val="20"/>
          <w:szCs w:val="20"/>
        </w:rPr>
        <w:t>.</w:t>
      </w:r>
    </w:p>
    <w:p w14:paraId="6C4F48FB" w14:textId="52CED0CB" w:rsidR="00EC6CB7" w:rsidRPr="00637A58" w:rsidRDefault="00EC6CB7" w:rsidP="00EC6CB7">
      <w:pPr>
        <w:numPr>
          <w:ilvl w:val="0"/>
          <w:numId w:val="18"/>
        </w:numPr>
        <w:textAlignment w:val="baseline"/>
        <w:rPr>
          <w:rFonts w:ascii="Arial" w:hAnsi="Arial" w:cs="Arial"/>
          <w:color w:val="000000"/>
          <w:sz w:val="20"/>
          <w:szCs w:val="20"/>
        </w:rPr>
      </w:pPr>
      <w:r w:rsidRPr="00637A58">
        <w:rPr>
          <w:rFonts w:ascii="Arial" w:hAnsi="Arial" w:cs="Arial"/>
          <w:b/>
          <w:bCs/>
          <w:i/>
          <w:iCs/>
          <w:color w:val="000000"/>
          <w:sz w:val="20"/>
          <w:szCs w:val="20"/>
        </w:rPr>
        <w:t>Personal Shopping Account</w:t>
      </w:r>
      <w:r w:rsidRPr="00637A58">
        <w:rPr>
          <w:rFonts w:ascii="Arial" w:hAnsi="Arial" w:cs="Arial"/>
          <w:color w:val="000000"/>
          <w:sz w:val="20"/>
          <w:szCs w:val="20"/>
        </w:rPr>
        <w:t>- before ordering, please visit</w:t>
      </w:r>
      <w:r>
        <w:rPr>
          <w:rFonts w:ascii="Arial" w:hAnsi="Arial" w:cs="Arial"/>
          <w:color w:val="000000"/>
          <w:sz w:val="20"/>
          <w:szCs w:val="20"/>
        </w:rPr>
        <w:t xml:space="preserve"> Castle Uniforms website</w:t>
      </w:r>
      <w:hyperlink w:history="1">
        <w:r w:rsidRPr="00000A9F">
          <w:rPr>
            <w:rStyle w:val="Hyperlink"/>
            <w:rFonts w:ascii="Arial" w:hAnsi="Arial" w:cs="Arial"/>
            <w:sz w:val="20"/>
            <w:szCs w:val="20"/>
          </w:rPr>
          <w:t xml:space="preserve"> www.shopcastleuniforms.com</w:t>
        </w:r>
      </w:hyperlink>
      <w:r w:rsidRPr="00637A58">
        <w:rPr>
          <w:rFonts w:ascii="Arial" w:hAnsi="Arial" w:cs="Arial"/>
          <w:color w:val="000000"/>
          <w:sz w:val="20"/>
          <w:szCs w:val="20"/>
        </w:rPr>
        <w:t xml:space="preserve"> </w:t>
      </w:r>
      <w:r>
        <w:rPr>
          <w:rFonts w:ascii="Arial" w:hAnsi="Arial" w:cs="Arial"/>
          <w:color w:val="000000"/>
          <w:sz w:val="20"/>
          <w:szCs w:val="20"/>
        </w:rPr>
        <w:t xml:space="preserve">(opens in new window) </w:t>
      </w:r>
      <w:r w:rsidRPr="00637A58">
        <w:rPr>
          <w:rFonts w:ascii="Arial" w:hAnsi="Arial" w:cs="Arial"/>
          <w:color w:val="000000"/>
          <w:sz w:val="20"/>
          <w:szCs w:val="20"/>
        </w:rPr>
        <w:t>and click on Sign In, located in the top right corner to establish your student account and assure accuracy of shipping address. If you have shopped with us before, phone or email us for your account number to link to your existing account.</w:t>
      </w:r>
    </w:p>
    <w:p w14:paraId="38AFC277" w14:textId="04A4503D" w:rsidR="00EC6CB7" w:rsidRPr="00637A58" w:rsidRDefault="00EC6CB7" w:rsidP="00EC6CB7">
      <w:pPr>
        <w:numPr>
          <w:ilvl w:val="0"/>
          <w:numId w:val="18"/>
        </w:numPr>
        <w:textAlignment w:val="baseline"/>
        <w:rPr>
          <w:rFonts w:ascii="Arial" w:hAnsi="Arial" w:cs="Arial"/>
          <w:color w:val="000000"/>
          <w:sz w:val="20"/>
          <w:szCs w:val="20"/>
        </w:rPr>
      </w:pPr>
      <w:r w:rsidRPr="00637A58">
        <w:rPr>
          <w:rFonts w:ascii="Arial" w:hAnsi="Arial" w:cs="Arial"/>
          <w:b/>
          <w:bCs/>
          <w:i/>
          <w:iCs/>
          <w:color w:val="000000"/>
          <w:sz w:val="20"/>
          <w:szCs w:val="20"/>
        </w:rPr>
        <w:t>Online Ordering-</w:t>
      </w:r>
      <w:r w:rsidRPr="00637A58">
        <w:rPr>
          <w:rFonts w:ascii="Arial" w:hAnsi="Arial" w:cs="Arial"/>
          <w:color w:val="000000"/>
          <w:sz w:val="20"/>
          <w:szCs w:val="20"/>
        </w:rPr>
        <w:t xml:space="preserve"> If you are unable to make it to Castle Uniforms you may visit</w:t>
      </w:r>
      <w:hyperlink r:id="rId12" w:history="1">
        <w:r w:rsidRPr="00637A58">
          <w:rPr>
            <w:rFonts w:ascii="Arial" w:hAnsi="Arial" w:cs="Arial"/>
            <w:color w:val="000000"/>
            <w:sz w:val="20"/>
            <w:szCs w:val="20"/>
            <w:u w:val="single"/>
          </w:rPr>
          <w:t xml:space="preserve"> </w:t>
        </w:r>
        <w:r w:rsidRPr="00637A58">
          <w:rPr>
            <w:rFonts w:ascii="Arial" w:hAnsi="Arial" w:cs="Arial"/>
            <w:color w:val="1155CC"/>
            <w:sz w:val="20"/>
            <w:szCs w:val="20"/>
            <w:u w:val="single"/>
          </w:rPr>
          <w:t>www.shopcastleuniforms.com</w:t>
        </w:r>
      </w:hyperlink>
      <w:r w:rsidRPr="00637A58">
        <w:rPr>
          <w:rFonts w:ascii="Arial" w:hAnsi="Arial" w:cs="Arial"/>
          <w:color w:val="000000"/>
          <w:sz w:val="20"/>
          <w:szCs w:val="20"/>
        </w:rPr>
        <w:t xml:space="preserve"> </w:t>
      </w:r>
      <w:r>
        <w:rPr>
          <w:rFonts w:ascii="Arial" w:hAnsi="Arial" w:cs="Arial"/>
          <w:color w:val="000000"/>
          <w:sz w:val="20"/>
          <w:szCs w:val="20"/>
        </w:rPr>
        <w:t>(opens in new window)</w:t>
      </w:r>
      <w:r w:rsidR="00F11372">
        <w:rPr>
          <w:rFonts w:ascii="Arial" w:hAnsi="Arial" w:cs="Arial"/>
          <w:color w:val="000000"/>
          <w:sz w:val="20"/>
          <w:szCs w:val="20"/>
        </w:rPr>
        <w:t xml:space="preserve"> </w:t>
      </w:r>
      <w:r w:rsidRPr="00637A58">
        <w:rPr>
          <w:rFonts w:ascii="Arial" w:hAnsi="Arial" w:cs="Arial"/>
          <w:color w:val="000000"/>
          <w:sz w:val="20"/>
          <w:szCs w:val="20"/>
        </w:rPr>
        <w:t xml:space="preserve">and click on Group Sign-In located at the top and order your FTCC DH student uniforms there. Your Group Sign-In code </w:t>
      </w:r>
      <w:r w:rsidRPr="00D72EB9">
        <w:rPr>
          <w:rFonts w:ascii="Arial" w:hAnsi="Arial" w:cs="Arial"/>
          <w:color w:val="000000"/>
          <w:sz w:val="20"/>
          <w:szCs w:val="20"/>
        </w:rPr>
        <w:t>is</w:t>
      </w:r>
      <w:r w:rsidRPr="00D72EB9">
        <w:rPr>
          <w:rFonts w:ascii="Arial" w:hAnsi="Arial" w:cs="Arial"/>
          <w:b/>
          <w:bCs/>
          <w:color w:val="000000"/>
          <w:sz w:val="20"/>
          <w:szCs w:val="20"/>
        </w:rPr>
        <w:t xml:space="preserve"> FTCCDH2</w:t>
      </w:r>
      <w:r w:rsidR="00D72EB9" w:rsidRPr="00D72EB9">
        <w:rPr>
          <w:rFonts w:ascii="Arial" w:hAnsi="Arial" w:cs="Arial"/>
          <w:b/>
          <w:bCs/>
          <w:color w:val="000000"/>
          <w:sz w:val="20"/>
          <w:szCs w:val="20"/>
        </w:rPr>
        <w:t>4</w:t>
      </w:r>
    </w:p>
    <w:p w14:paraId="49C41DAE" w14:textId="77777777" w:rsidR="00EC6CB7" w:rsidRPr="00637A58" w:rsidRDefault="00EC6CB7" w:rsidP="00EC6CB7"/>
    <w:p w14:paraId="03B37CDF" w14:textId="77777777" w:rsidR="00EC6CB7" w:rsidRPr="00637A58" w:rsidRDefault="00EC6CB7" w:rsidP="00EC6CB7">
      <w:r w:rsidRPr="00637A58">
        <w:rPr>
          <w:rFonts w:ascii="Arial" w:hAnsi="Arial" w:cs="Arial"/>
          <w:b/>
          <w:bCs/>
          <w:color w:val="000000"/>
          <w:sz w:val="20"/>
          <w:szCs w:val="20"/>
        </w:rPr>
        <w:t>Payment Information</w:t>
      </w:r>
    </w:p>
    <w:p w14:paraId="17CA36A1" w14:textId="77777777" w:rsidR="00EC6CB7" w:rsidRPr="00637A58" w:rsidRDefault="00EC6CB7" w:rsidP="00EC6CB7">
      <w:pPr>
        <w:numPr>
          <w:ilvl w:val="0"/>
          <w:numId w:val="19"/>
        </w:numPr>
        <w:textAlignment w:val="baseline"/>
        <w:rPr>
          <w:rFonts w:ascii="Arial" w:hAnsi="Arial" w:cs="Arial"/>
          <w:color w:val="000000"/>
          <w:sz w:val="20"/>
          <w:szCs w:val="20"/>
        </w:rPr>
      </w:pPr>
      <w:r w:rsidRPr="00637A58">
        <w:rPr>
          <w:rFonts w:ascii="Arial" w:hAnsi="Arial" w:cs="Arial"/>
          <w:color w:val="000000"/>
          <w:sz w:val="20"/>
          <w:szCs w:val="20"/>
        </w:rPr>
        <w:t>Pre- payment is required on your custom student package at time of placing order.</w:t>
      </w:r>
    </w:p>
    <w:p w14:paraId="439E7A22" w14:textId="77777777" w:rsidR="00EC6CB7" w:rsidRPr="00637A58" w:rsidRDefault="00EC6CB7" w:rsidP="00EC6CB7">
      <w:pPr>
        <w:numPr>
          <w:ilvl w:val="0"/>
          <w:numId w:val="19"/>
        </w:numPr>
        <w:textAlignment w:val="baseline"/>
        <w:rPr>
          <w:rFonts w:ascii="Arial" w:hAnsi="Arial" w:cs="Arial"/>
          <w:color w:val="000000"/>
          <w:sz w:val="20"/>
          <w:szCs w:val="20"/>
        </w:rPr>
      </w:pPr>
      <w:r w:rsidRPr="00637A58">
        <w:rPr>
          <w:rFonts w:ascii="Arial" w:hAnsi="Arial" w:cs="Arial"/>
          <w:color w:val="000000"/>
          <w:sz w:val="20"/>
          <w:szCs w:val="20"/>
        </w:rPr>
        <w:t>A minimum of ½ deposit is required to begin processing your order. Full payment is required when ordering online.</w:t>
      </w:r>
    </w:p>
    <w:p w14:paraId="31C0344F" w14:textId="77777777" w:rsidR="00EC6CB7" w:rsidRPr="00637A58" w:rsidRDefault="00EC6CB7" w:rsidP="00EC6CB7">
      <w:pPr>
        <w:numPr>
          <w:ilvl w:val="0"/>
          <w:numId w:val="19"/>
        </w:numPr>
        <w:textAlignment w:val="baseline"/>
        <w:rPr>
          <w:rFonts w:ascii="Arial" w:hAnsi="Arial" w:cs="Arial"/>
          <w:color w:val="000000"/>
          <w:sz w:val="20"/>
          <w:szCs w:val="20"/>
        </w:rPr>
      </w:pPr>
      <w:r w:rsidRPr="00637A58">
        <w:rPr>
          <w:rFonts w:ascii="Arial" w:hAnsi="Arial" w:cs="Arial"/>
          <w:color w:val="000000"/>
          <w:sz w:val="20"/>
          <w:szCs w:val="20"/>
        </w:rPr>
        <w:t>We accept MC/VISA/ Debit Cards, personal check, money orders and cash at time of order.</w:t>
      </w:r>
    </w:p>
    <w:p w14:paraId="35A378E4" w14:textId="77777777" w:rsidR="00EC6CB7" w:rsidRPr="00637A58" w:rsidRDefault="00EC6CB7" w:rsidP="00EC6CB7">
      <w:pPr>
        <w:numPr>
          <w:ilvl w:val="0"/>
          <w:numId w:val="19"/>
        </w:numPr>
        <w:textAlignment w:val="baseline"/>
        <w:rPr>
          <w:rFonts w:ascii="Arial" w:hAnsi="Arial" w:cs="Arial"/>
          <w:color w:val="000000"/>
          <w:sz w:val="20"/>
          <w:szCs w:val="20"/>
        </w:rPr>
      </w:pPr>
      <w:r w:rsidRPr="00637A58">
        <w:rPr>
          <w:rFonts w:ascii="Arial" w:hAnsi="Arial" w:cs="Arial"/>
          <w:color w:val="000000"/>
          <w:sz w:val="20"/>
          <w:szCs w:val="20"/>
        </w:rPr>
        <w:t>Balances can be paid online with Credit/Debit card or paid in-store.</w:t>
      </w:r>
    </w:p>
    <w:p w14:paraId="5B619386" w14:textId="77777777" w:rsidR="00EC6CB7" w:rsidRPr="00637A58" w:rsidRDefault="00EC6CB7" w:rsidP="00EC6CB7">
      <w:pPr>
        <w:numPr>
          <w:ilvl w:val="0"/>
          <w:numId w:val="19"/>
        </w:numPr>
        <w:textAlignment w:val="baseline"/>
        <w:rPr>
          <w:rFonts w:ascii="Arial" w:hAnsi="Arial" w:cs="Arial"/>
          <w:color w:val="000000"/>
          <w:sz w:val="18"/>
          <w:szCs w:val="18"/>
        </w:rPr>
      </w:pPr>
      <w:r w:rsidRPr="00637A58">
        <w:rPr>
          <w:rFonts w:ascii="Arial" w:hAnsi="Arial" w:cs="Arial"/>
          <w:color w:val="000000"/>
          <w:sz w:val="20"/>
          <w:szCs w:val="20"/>
        </w:rPr>
        <w:t>Castle Uniforms will work with approved 3</w:t>
      </w:r>
      <w:r w:rsidRPr="00637A58">
        <w:rPr>
          <w:rFonts w:ascii="Arial" w:hAnsi="Arial" w:cs="Arial"/>
          <w:color w:val="000000"/>
          <w:sz w:val="11"/>
          <w:szCs w:val="11"/>
          <w:vertAlign w:val="superscript"/>
        </w:rPr>
        <w:t>rd</w:t>
      </w:r>
      <w:r w:rsidRPr="00637A58">
        <w:rPr>
          <w:rFonts w:ascii="Arial" w:hAnsi="Arial" w:cs="Arial"/>
          <w:color w:val="000000"/>
          <w:sz w:val="20"/>
          <w:szCs w:val="20"/>
        </w:rPr>
        <w:t xml:space="preserve"> party billing agencies.</w:t>
      </w:r>
    </w:p>
    <w:p w14:paraId="49656D92" w14:textId="77777777" w:rsidR="00EC6CB7" w:rsidRPr="00637A58" w:rsidRDefault="00EC6CB7" w:rsidP="00EC6CB7">
      <w:pPr>
        <w:numPr>
          <w:ilvl w:val="0"/>
          <w:numId w:val="19"/>
        </w:numPr>
        <w:textAlignment w:val="baseline"/>
        <w:rPr>
          <w:rFonts w:ascii="Arial" w:hAnsi="Arial" w:cs="Arial"/>
          <w:color w:val="000000"/>
          <w:sz w:val="20"/>
          <w:szCs w:val="20"/>
        </w:rPr>
      </w:pPr>
      <w:r w:rsidRPr="00637A58">
        <w:rPr>
          <w:rFonts w:ascii="Arial" w:hAnsi="Arial" w:cs="Arial"/>
          <w:color w:val="000000"/>
          <w:sz w:val="20"/>
          <w:szCs w:val="20"/>
        </w:rPr>
        <w:t>Students using Financial aid via the FTCC Bookstore need to come in and begin the ordering process this summer. Bookstore orders will not be available for pickup until they have been approved by FTCC.</w:t>
      </w:r>
    </w:p>
    <w:p w14:paraId="53295779" w14:textId="77777777" w:rsidR="00EC6CB7" w:rsidRPr="00637A58" w:rsidRDefault="00EC6CB7" w:rsidP="00EC6CB7"/>
    <w:p w14:paraId="740DAA33" w14:textId="77777777" w:rsidR="00EC6CB7" w:rsidRPr="00637A58" w:rsidRDefault="00EC6CB7" w:rsidP="00EC6CB7">
      <w:r w:rsidRPr="00637A58">
        <w:rPr>
          <w:rFonts w:ascii="Arial" w:hAnsi="Arial" w:cs="Arial"/>
          <w:b/>
          <w:bCs/>
          <w:color w:val="000000"/>
          <w:sz w:val="20"/>
          <w:szCs w:val="20"/>
        </w:rPr>
        <w:t>Optional diagnostic tools, shoes, stethoscopes and socks available at student discount</w:t>
      </w:r>
    </w:p>
    <w:p w14:paraId="4B476049" w14:textId="77777777" w:rsidR="00EC6CB7" w:rsidRPr="00637A58" w:rsidRDefault="00EC6CB7" w:rsidP="00EC6CB7">
      <w:pPr>
        <w:numPr>
          <w:ilvl w:val="0"/>
          <w:numId w:val="20"/>
        </w:numPr>
        <w:textAlignment w:val="baseline"/>
        <w:rPr>
          <w:rFonts w:ascii="Arial" w:hAnsi="Arial" w:cs="Arial"/>
          <w:color w:val="000000"/>
          <w:sz w:val="20"/>
          <w:szCs w:val="20"/>
        </w:rPr>
      </w:pPr>
      <w:r w:rsidRPr="00637A58">
        <w:rPr>
          <w:rFonts w:ascii="Arial" w:hAnsi="Arial" w:cs="Arial"/>
          <w:color w:val="000000"/>
          <w:sz w:val="20"/>
          <w:szCs w:val="20"/>
        </w:rPr>
        <w:t>Shoes-appropriate shoes may include closed toe, closed heel, supportive for standing on your feet all day and made of materials that will not allow body fluids to absorb.</w:t>
      </w:r>
    </w:p>
    <w:p w14:paraId="0C45B0CE" w14:textId="77777777" w:rsidR="00EC6CB7" w:rsidRPr="00637A58" w:rsidRDefault="00EC6CB7" w:rsidP="00EC6CB7">
      <w:pPr>
        <w:numPr>
          <w:ilvl w:val="0"/>
          <w:numId w:val="20"/>
        </w:numPr>
        <w:textAlignment w:val="baseline"/>
        <w:rPr>
          <w:rFonts w:ascii="Arial" w:hAnsi="Arial" w:cs="Arial"/>
          <w:color w:val="000000"/>
          <w:sz w:val="20"/>
          <w:szCs w:val="20"/>
        </w:rPr>
      </w:pPr>
      <w:r w:rsidRPr="00637A58">
        <w:rPr>
          <w:rFonts w:ascii="Arial" w:hAnsi="Arial" w:cs="Arial"/>
          <w:color w:val="000000"/>
          <w:sz w:val="20"/>
          <w:szCs w:val="20"/>
        </w:rPr>
        <w:t>Socks-graduated compression that forces blood and fluid flow back up your legs</w:t>
      </w:r>
    </w:p>
    <w:p w14:paraId="689C91F8" w14:textId="77777777" w:rsidR="00EC6CB7" w:rsidRPr="00637A58" w:rsidRDefault="00EC6CB7" w:rsidP="00EC6CB7">
      <w:pPr>
        <w:numPr>
          <w:ilvl w:val="0"/>
          <w:numId w:val="20"/>
        </w:numPr>
        <w:textAlignment w:val="baseline"/>
        <w:rPr>
          <w:rFonts w:ascii="Arial" w:hAnsi="Arial" w:cs="Arial"/>
          <w:color w:val="000000"/>
          <w:sz w:val="20"/>
          <w:szCs w:val="20"/>
        </w:rPr>
      </w:pPr>
      <w:r w:rsidRPr="00637A58">
        <w:rPr>
          <w:rFonts w:ascii="Arial" w:hAnsi="Arial" w:cs="Arial"/>
          <w:color w:val="000000"/>
          <w:sz w:val="20"/>
          <w:szCs w:val="20"/>
        </w:rPr>
        <w:t>Stethoscopes-one of the most important tools in a healthcare providers arsenal</w:t>
      </w:r>
    </w:p>
    <w:p w14:paraId="5998CDB4" w14:textId="77777777" w:rsidR="00EC6CB7" w:rsidRPr="00637A58" w:rsidRDefault="00EC6CB7" w:rsidP="00EC6CB7">
      <w:pPr>
        <w:numPr>
          <w:ilvl w:val="0"/>
          <w:numId w:val="20"/>
        </w:numPr>
        <w:textAlignment w:val="baseline"/>
        <w:rPr>
          <w:rFonts w:ascii="Arial" w:hAnsi="Arial" w:cs="Arial"/>
          <w:color w:val="000000"/>
          <w:sz w:val="20"/>
          <w:szCs w:val="20"/>
        </w:rPr>
      </w:pPr>
      <w:r w:rsidRPr="00637A58">
        <w:rPr>
          <w:rFonts w:ascii="Arial" w:hAnsi="Arial" w:cs="Arial"/>
          <w:color w:val="000000"/>
          <w:sz w:val="20"/>
          <w:szCs w:val="20"/>
        </w:rPr>
        <w:t>Wrist Watch- necessary to document vital signs</w:t>
      </w:r>
    </w:p>
    <w:p w14:paraId="561860D5" w14:textId="77777777" w:rsidR="00EC6CB7" w:rsidRPr="00637A58" w:rsidRDefault="00EC6CB7" w:rsidP="00EC6CB7">
      <w:pPr>
        <w:numPr>
          <w:ilvl w:val="0"/>
          <w:numId w:val="20"/>
        </w:numPr>
        <w:textAlignment w:val="baseline"/>
        <w:rPr>
          <w:rFonts w:ascii="Arial" w:hAnsi="Arial" w:cs="Arial"/>
          <w:color w:val="000000"/>
          <w:sz w:val="20"/>
          <w:szCs w:val="20"/>
        </w:rPr>
      </w:pPr>
      <w:r w:rsidRPr="00637A58">
        <w:rPr>
          <w:rFonts w:ascii="Arial" w:hAnsi="Arial" w:cs="Arial"/>
          <w:color w:val="000000"/>
          <w:sz w:val="20"/>
          <w:szCs w:val="20"/>
        </w:rPr>
        <w:t>Bandage Scissors, BP cuffs, Hemostats, Pulse Oximeter and more</w:t>
      </w:r>
    </w:p>
    <w:p w14:paraId="0047C18C" w14:textId="77777777" w:rsidR="00EC6CB7" w:rsidRPr="00637A58" w:rsidRDefault="00EC6CB7" w:rsidP="00EC6CB7">
      <w:pPr>
        <w:spacing w:after="240"/>
      </w:pPr>
    </w:p>
    <w:p w14:paraId="5BD8B621" w14:textId="77777777" w:rsidR="00EC6CB7" w:rsidRPr="00637A58" w:rsidRDefault="00EC6CB7" w:rsidP="00EC6CB7">
      <w:r w:rsidRPr="00637A58">
        <w:rPr>
          <w:rFonts w:ascii="Arial" w:hAnsi="Arial" w:cs="Arial"/>
          <w:color w:val="000000"/>
          <w:sz w:val="20"/>
          <w:szCs w:val="20"/>
        </w:rPr>
        <w:t>We look forward to dressing you in your journey to help others in your medical profession.</w:t>
      </w:r>
    </w:p>
    <w:p w14:paraId="23CFF884" w14:textId="77777777" w:rsidR="00EC6CB7" w:rsidRPr="00637A58" w:rsidRDefault="00EC6CB7" w:rsidP="00EC6CB7">
      <w:r w:rsidRPr="00637A58">
        <w:rPr>
          <w:rFonts w:ascii="Arial" w:hAnsi="Arial" w:cs="Arial"/>
          <w:color w:val="000000"/>
          <w:sz w:val="20"/>
          <w:szCs w:val="20"/>
        </w:rPr>
        <w:t>Sincerely,</w:t>
      </w:r>
    </w:p>
    <w:p w14:paraId="7C7DB0B9" w14:textId="77777777" w:rsidR="00EC6CB7" w:rsidRPr="00637A58" w:rsidRDefault="00EC6CB7" w:rsidP="00EC6CB7">
      <w:r w:rsidRPr="00637A58">
        <w:rPr>
          <w:rFonts w:ascii="Arial" w:hAnsi="Arial" w:cs="Arial"/>
          <w:color w:val="000000"/>
          <w:sz w:val="20"/>
          <w:szCs w:val="20"/>
        </w:rPr>
        <w:t>Castle Uniforms</w:t>
      </w:r>
    </w:p>
    <w:p w14:paraId="1FD93A95" w14:textId="7CF1A210" w:rsidR="00EC6CB7" w:rsidRDefault="00EC6CB7">
      <w:pPr>
        <w:rPr>
          <w:rFonts w:ascii="Arial" w:hAnsi="Arial" w:cs="Arial"/>
          <w:color w:val="000000"/>
        </w:rPr>
      </w:pPr>
      <w:r>
        <w:rPr>
          <w:rFonts w:ascii="Arial" w:hAnsi="Arial" w:cs="Arial"/>
          <w:color w:val="000000"/>
        </w:rPr>
        <w:br w:type="page"/>
      </w:r>
    </w:p>
    <w:p w14:paraId="5CE33F90" w14:textId="77777777" w:rsidR="00FA470D" w:rsidRDefault="00FA470D">
      <w:pPr>
        <w:rPr>
          <w:rFonts w:ascii="Arial" w:hAnsi="Arial" w:cs="Arial"/>
          <w:color w:val="000000"/>
        </w:rPr>
      </w:pPr>
    </w:p>
    <w:p w14:paraId="47909299" w14:textId="77777777" w:rsidR="00D37163" w:rsidRPr="00575A59" w:rsidRDefault="00D37163" w:rsidP="00D37163">
      <w:pPr>
        <w:rPr>
          <w:color w:val="000000"/>
        </w:rPr>
      </w:pPr>
    </w:p>
    <w:p w14:paraId="17618957" w14:textId="0F6C1BB5" w:rsidR="00C351F4" w:rsidRPr="004D0565" w:rsidRDefault="00C351F4" w:rsidP="00C351F4">
      <w:pPr>
        <w:jc w:val="center"/>
        <w:rPr>
          <w:rFonts w:ascii="Tahoma" w:hAnsi="Tahoma" w:cs="Tahoma"/>
          <w:sz w:val="44"/>
          <w:szCs w:val="44"/>
        </w:rPr>
      </w:pPr>
      <w:r>
        <w:rPr>
          <w:rFonts w:ascii="Tahoma" w:hAnsi="Tahoma" w:cs="Tahoma"/>
          <w:noProof/>
          <w:sz w:val="52"/>
          <w:szCs w:val="52"/>
        </w:rPr>
        <w:drawing>
          <wp:inline distT="0" distB="0" distL="0" distR="0" wp14:anchorId="37AE2439" wp14:editId="2EB06CB5">
            <wp:extent cx="906449" cy="906449"/>
            <wp:effectExtent l="0" t="0" r="8255" b="8255"/>
            <wp:docPr id="1" name="Picture 1" descr="FT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favicon[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1104" cy="921104"/>
                    </a:xfrm>
                    <a:prstGeom prst="rect">
                      <a:avLst/>
                    </a:prstGeom>
                  </pic:spPr>
                </pic:pic>
              </a:graphicData>
            </a:graphic>
          </wp:inline>
        </w:drawing>
      </w:r>
      <w:r>
        <w:rPr>
          <w:rFonts w:ascii="Tahoma" w:hAnsi="Tahoma" w:cs="Tahoma"/>
          <w:sz w:val="44"/>
          <w:szCs w:val="44"/>
        </w:rPr>
        <w:t>Dental Hygiene</w:t>
      </w:r>
      <w:r w:rsidRPr="004D0565">
        <w:rPr>
          <w:rFonts w:ascii="Tahoma" w:hAnsi="Tahoma" w:cs="Tahoma"/>
          <w:sz w:val="44"/>
          <w:szCs w:val="44"/>
        </w:rPr>
        <w:t xml:space="preserve"> Program</w:t>
      </w:r>
    </w:p>
    <w:p w14:paraId="13DE7A37" w14:textId="77777777" w:rsidR="00C351F4" w:rsidRDefault="00C351F4" w:rsidP="00C351F4">
      <w:pPr>
        <w:jc w:val="center"/>
        <w:rPr>
          <w:rFonts w:ascii="Tahoma" w:hAnsi="Tahoma" w:cs="Tahoma"/>
          <w:sz w:val="44"/>
          <w:szCs w:val="44"/>
        </w:rPr>
      </w:pPr>
      <w:r w:rsidRPr="004D0565">
        <w:rPr>
          <w:rFonts w:ascii="Tahoma" w:hAnsi="Tahoma" w:cs="Tahoma"/>
          <w:color w:val="FF0000"/>
          <w:sz w:val="52"/>
          <w:szCs w:val="52"/>
        </w:rPr>
        <w:sym w:font="Wingdings" w:char="F0FC"/>
      </w:r>
      <w:r w:rsidRPr="004D0565">
        <w:rPr>
          <w:rFonts w:ascii="Tahoma" w:hAnsi="Tahoma" w:cs="Tahoma"/>
          <w:sz w:val="44"/>
          <w:szCs w:val="44"/>
        </w:rPr>
        <w:t xml:space="preserve"> Check List</w:t>
      </w:r>
    </w:p>
    <w:p w14:paraId="59035EE1" w14:textId="77777777" w:rsidR="00C351F4" w:rsidRPr="004D0565" w:rsidRDefault="00C351F4" w:rsidP="00C351F4">
      <w:pPr>
        <w:jc w:val="center"/>
        <w:rPr>
          <w:rFonts w:ascii="Tahoma" w:hAnsi="Tahoma" w:cs="Tahoma"/>
          <w:sz w:val="44"/>
          <w:szCs w:val="44"/>
        </w:rPr>
      </w:pPr>
    </w:p>
    <w:p w14:paraId="715BC1D7" w14:textId="2D9BEA56" w:rsidR="00C351F4" w:rsidRPr="004D0565" w:rsidRDefault="00C351F4" w:rsidP="00C351F4">
      <w:pPr>
        <w:spacing w:line="360" w:lineRule="auto"/>
        <w:rPr>
          <w:rFonts w:ascii="Tahoma" w:hAnsi="Tahoma" w:cs="Tahoma"/>
        </w:rPr>
      </w:pPr>
    </w:p>
    <w:p w14:paraId="682848B8" w14:textId="77777777" w:rsidR="00C351F4" w:rsidRPr="004D0565" w:rsidRDefault="00523EA5" w:rsidP="00C351F4">
      <w:pPr>
        <w:spacing w:line="360" w:lineRule="auto"/>
        <w:rPr>
          <w:rFonts w:ascii="Tahoma" w:hAnsi="Tahoma" w:cs="Tahoma"/>
        </w:rPr>
      </w:pPr>
      <w:sdt>
        <w:sdtPr>
          <w:rPr>
            <w:rFonts w:ascii="Tahoma" w:hAnsi="Tahoma" w:cs="Tahoma"/>
          </w:rPr>
          <w:id w:val="-705564895"/>
          <w14:checkbox>
            <w14:checked w14:val="0"/>
            <w14:checkedState w14:val="2612" w14:font="MS Gothic"/>
            <w14:uncheckedState w14:val="2610" w14:font="MS Gothic"/>
          </w14:checkbox>
        </w:sdtPr>
        <w:sdtEndPr/>
        <w:sdtContent>
          <w:r w:rsidR="00C351F4" w:rsidRPr="004D0565">
            <w:rPr>
              <w:rFonts w:ascii="MS Gothic" w:eastAsia="MS Gothic" w:hAnsi="MS Gothic" w:cs="Tahoma" w:hint="eastAsia"/>
            </w:rPr>
            <w:t>☐</w:t>
          </w:r>
        </w:sdtContent>
      </w:sdt>
      <w:r w:rsidR="00C351F4" w:rsidRPr="004D0565">
        <w:rPr>
          <w:rFonts w:ascii="Tahoma" w:hAnsi="Tahoma" w:cs="Tahoma"/>
        </w:rPr>
        <w:t>Order Uniform</w:t>
      </w:r>
    </w:p>
    <w:p w14:paraId="6C7A9F2C" w14:textId="41114118" w:rsidR="00C351F4" w:rsidRPr="004D0565" w:rsidRDefault="00C351F4" w:rsidP="00C351F4">
      <w:pPr>
        <w:pStyle w:val="ListParagraph"/>
        <w:numPr>
          <w:ilvl w:val="1"/>
          <w:numId w:val="10"/>
        </w:numPr>
        <w:spacing w:after="0" w:line="360" w:lineRule="auto"/>
        <w:ind w:left="360"/>
        <w:rPr>
          <w:rFonts w:ascii="Tahoma" w:hAnsi="Tahoma" w:cs="Tahoma"/>
          <w:sz w:val="24"/>
          <w:szCs w:val="24"/>
        </w:rPr>
      </w:pPr>
      <w:r>
        <w:rPr>
          <w:rFonts w:ascii="Tahoma" w:hAnsi="Tahoma" w:cs="Tahoma"/>
          <w:sz w:val="24"/>
          <w:szCs w:val="24"/>
        </w:rPr>
        <w:t>Viewpoint</w:t>
      </w:r>
      <w:r w:rsidRPr="004D0565">
        <w:rPr>
          <w:rFonts w:ascii="Tahoma" w:hAnsi="Tahoma" w:cs="Tahoma"/>
          <w:sz w:val="24"/>
          <w:szCs w:val="24"/>
        </w:rPr>
        <w:t xml:space="preserve"> Requirements</w:t>
      </w:r>
    </w:p>
    <w:p w14:paraId="46B97726" w14:textId="77777777" w:rsidR="00C351F4" w:rsidRDefault="00C351F4" w:rsidP="00C351F4">
      <w:pPr>
        <w:pStyle w:val="ListParagraph"/>
        <w:numPr>
          <w:ilvl w:val="1"/>
          <w:numId w:val="10"/>
        </w:numPr>
        <w:spacing w:after="0" w:line="360" w:lineRule="auto"/>
        <w:ind w:left="990" w:hanging="270"/>
        <w:rPr>
          <w:rFonts w:ascii="Tahoma" w:hAnsi="Tahoma" w:cs="Tahoma"/>
          <w:sz w:val="24"/>
          <w:szCs w:val="24"/>
        </w:rPr>
      </w:pPr>
      <w:r w:rsidRPr="00786B57">
        <w:rPr>
          <w:rFonts w:ascii="Tahoma" w:hAnsi="Tahoma" w:cs="Tahoma"/>
          <w:sz w:val="24"/>
          <w:szCs w:val="24"/>
        </w:rPr>
        <w:t>Immunizations</w:t>
      </w:r>
    </w:p>
    <w:p w14:paraId="541CB602" w14:textId="77777777" w:rsidR="00C351F4" w:rsidRDefault="00523EA5" w:rsidP="00C351F4">
      <w:pPr>
        <w:spacing w:line="360" w:lineRule="auto"/>
        <w:ind w:left="1440"/>
        <w:rPr>
          <w:rFonts w:ascii="Tahoma" w:hAnsi="Tahoma" w:cs="Tahoma"/>
        </w:rPr>
      </w:pPr>
      <w:sdt>
        <w:sdtPr>
          <w:rPr>
            <w:rFonts w:ascii="Tahoma" w:hAnsi="Tahoma" w:cs="Tahoma"/>
          </w:rPr>
          <w:id w:val="-1250339547"/>
          <w14:checkbox>
            <w14:checked w14:val="0"/>
            <w14:checkedState w14:val="2612" w14:font="MS Gothic"/>
            <w14:uncheckedState w14:val="2610" w14:font="MS Gothic"/>
          </w14:checkbox>
        </w:sdtPr>
        <w:sdtEndPr/>
        <w:sdtContent>
          <w:r w:rsidR="00C351F4">
            <w:rPr>
              <w:rFonts w:ascii="MS Gothic" w:eastAsia="MS Gothic" w:hAnsi="MS Gothic" w:cs="Tahoma" w:hint="eastAsia"/>
            </w:rPr>
            <w:t>☐</w:t>
          </w:r>
        </w:sdtContent>
      </w:sdt>
      <w:r w:rsidR="00C351F4">
        <w:rPr>
          <w:rFonts w:ascii="Tahoma" w:hAnsi="Tahoma" w:cs="Tahoma"/>
        </w:rPr>
        <w:t>Measles (Rubeola), Mumps &amp; Rubella (MMR): 2 Vaccines or Positive titer</w:t>
      </w:r>
    </w:p>
    <w:p w14:paraId="6C7F5652" w14:textId="77777777" w:rsidR="00C351F4" w:rsidRDefault="00523EA5" w:rsidP="00C351F4">
      <w:pPr>
        <w:spacing w:line="360" w:lineRule="auto"/>
        <w:ind w:left="1440"/>
        <w:rPr>
          <w:rFonts w:ascii="Tahoma" w:hAnsi="Tahoma" w:cs="Tahoma"/>
        </w:rPr>
      </w:pPr>
      <w:sdt>
        <w:sdtPr>
          <w:rPr>
            <w:rFonts w:ascii="Tahoma" w:hAnsi="Tahoma" w:cs="Tahoma"/>
          </w:rPr>
          <w:id w:val="-895349881"/>
          <w14:checkbox>
            <w14:checked w14:val="0"/>
            <w14:checkedState w14:val="2612" w14:font="MS Gothic"/>
            <w14:uncheckedState w14:val="2610" w14:font="MS Gothic"/>
          </w14:checkbox>
        </w:sdtPr>
        <w:sdtEndPr/>
        <w:sdtContent>
          <w:r w:rsidR="00C351F4">
            <w:rPr>
              <w:rFonts w:ascii="MS Gothic" w:eastAsia="MS Gothic" w:hAnsi="MS Gothic" w:cs="Tahoma" w:hint="eastAsia"/>
            </w:rPr>
            <w:t>☐</w:t>
          </w:r>
        </w:sdtContent>
      </w:sdt>
      <w:r w:rsidR="00C351F4">
        <w:rPr>
          <w:rFonts w:ascii="Tahoma" w:hAnsi="Tahoma" w:cs="Tahoma"/>
        </w:rPr>
        <w:t>Varicella (Chicken Pox): 2 Vaccines or Positive titer</w:t>
      </w:r>
    </w:p>
    <w:p w14:paraId="6C1F81B2" w14:textId="2A2ABA87" w:rsidR="00C351F4" w:rsidRDefault="00523EA5" w:rsidP="00C351F4">
      <w:pPr>
        <w:spacing w:line="360" w:lineRule="auto"/>
        <w:ind w:left="1440"/>
        <w:rPr>
          <w:rFonts w:ascii="Tahoma" w:hAnsi="Tahoma" w:cs="Tahoma"/>
        </w:rPr>
      </w:pPr>
      <w:sdt>
        <w:sdtPr>
          <w:rPr>
            <w:rFonts w:ascii="Tahoma" w:hAnsi="Tahoma" w:cs="Tahoma"/>
          </w:rPr>
          <w:id w:val="-1488233203"/>
          <w14:checkbox>
            <w14:checked w14:val="0"/>
            <w14:checkedState w14:val="2612" w14:font="MS Gothic"/>
            <w14:uncheckedState w14:val="2610" w14:font="MS Gothic"/>
          </w14:checkbox>
        </w:sdtPr>
        <w:sdtEndPr/>
        <w:sdtContent>
          <w:r w:rsidR="00C351F4">
            <w:rPr>
              <w:rFonts w:ascii="MS Gothic" w:eastAsia="MS Gothic" w:hAnsi="MS Gothic" w:cs="Tahoma" w:hint="eastAsia"/>
            </w:rPr>
            <w:t>☐</w:t>
          </w:r>
        </w:sdtContent>
      </w:sdt>
      <w:r w:rsidR="00C351F4">
        <w:rPr>
          <w:rFonts w:ascii="Tahoma" w:hAnsi="Tahoma" w:cs="Tahoma"/>
        </w:rPr>
        <w:t xml:space="preserve">Hepatitis B: 3 Vaccines </w:t>
      </w:r>
      <w:r w:rsidR="006E664A" w:rsidRPr="00C81B97">
        <w:rPr>
          <w:rFonts w:ascii="Tahoma" w:hAnsi="Tahoma" w:cs="Tahoma"/>
          <w:b/>
        </w:rPr>
        <w:t>AND</w:t>
      </w:r>
      <w:r w:rsidR="00C351F4">
        <w:rPr>
          <w:rFonts w:ascii="Tahoma" w:hAnsi="Tahoma" w:cs="Tahoma"/>
        </w:rPr>
        <w:t xml:space="preserve"> Positive tite</w:t>
      </w:r>
      <w:r w:rsidR="00041183">
        <w:rPr>
          <w:rFonts w:ascii="Tahoma" w:hAnsi="Tahoma" w:cs="Tahoma"/>
        </w:rPr>
        <w:t>r</w:t>
      </w:r>
    </w:p>
    <w:p w14:paraId="0FBF77E3" w14:textId="44FDC036" w:rsidR="00C351F4" w:rsidRDefault="00523EA5" w:rsidP="00C351F4">
      <w:pPr>
        <w:spacing w:line="360" w:lineRule="auto"/>
        <w:ind w:left="1440"/>
        <w:rPr>
          <w:rFonts w:ascii="Tahoma" w:hAnsi="Tahoma" w:cs="Tahoma"/>
        </w:rPr>
      </w:pPr>
      <w:sdt>
        <w:sdtPr>
          <w:rPr>
            <w:rFonts w:ascii="Tahoma" w:hAnsi="Tahoma" w:cs="Tahoma"/>
          </w:rPr>
          <w:id w:val="33548605"/>
          <w14:checkbox>
            <w14:checked w14:val="0"/>
            <w14:checkedState w14:val="2612" w14:font="MS Gothic"/>
            <w14:uncheckedState w14:val="2610" w14:font="MS Gothic"/>
          </w14:checkbox>
        </w:sdtPr>
        <w:sdtEndPr/>
        <w:sdtContent>
          <w:r w:rsidR="00C351F4">
            <w:rPr>
              <w:rFonts w:ascii="MS Gothic" w:eastAsia="MS Gothic" w:hAnsi="MS Gothic" w:cs="Tahoma" w:hint="eastAsia"/>
            </w:rPr>
            <w:t>☐</w:t>
          </w:r>
        </w:sdtContent>
      </w:sdt>
      <w:r w:rsidR="00EC6CB7">
        <w:rPr>
          <w:rFonts w:ascii="Tahoma" w:hAnsi="Tahoma" w:cs="Tahoma"/>
        </w:rPr>
        <w:t>2-Step</w:t>
      </w:r>
      <w:r w:rsidR="00C351F4">
        <w:rPr>
          <w:rFonts w:ascii="Tahoma" w:hAnsi="Tahoma" w:cs="Tahoma"/>
        </w:rPr>
        <w:t>Tuberculosis (TB)</w:t>
      </w:r>
      <w:r w:rsidR="004A0663">
        <w:rPr>
          <w:rFonts w:ascii="Tahoma" w:hAnsi="Tahoma" w:cs="Tahoma"/>
        </w:rPr>
        <w:t xml:space="preserve"> (2 PPD’s w/in 365 days)</w:t>
      </w:r>
    </w:p>
    <w:p w14:paraId="3F66FA6F" w14:textId="77777777" w:rsidR="00C351F4" w:rsidRDefault="00523EA5" w:rsidP="00C351F4">
      <w:pPr>
        <w:spacing w:line="360" w:lineRule="auto"/>
        <w:ind w:left="1440"/>
        <w:rPr>
          <w:rFonts w:ascii="Tahoma" w:hAnsi="Tahoma" w:cs="Tahoma"/>
        </w:rPr>
      </w:pPr>
      <w:sdt>
        <w:sdtPr>
          <w:rPr>
            <w:rFonts w:ascii="Tahoma" w:hAnsi="Tahoma" w:cs="Tahoma"/>
          </w:rPr>
          <w:id w:val="912971261"/>
          <w14:checkbox>
            <w14:checked w14:val="0"/>
            <w14:checkedState w14:val="2612" w14:font="MS Gothic"/>
            <w14:uncheckedState w14:val="2610" w14:font="MS Gothic"/>
          </w14:checkbox>
        </w:sdtPr>
        <w:sdtEndPr/>
        <w:sdtContent>
          <w:r w:rsidR="00C351F4">
            <w:rPr>
              <w:rFonts w:ascii="MS Gothic" w:eastAsia="MS Gothic" w:hAnsi="MS Gothic" w:cs="Tahoma" w:hint="eastAsia"/>
            </w:rPr>
            <w:t>☐</w:t>
          </w:r>
        </w:sdtContent>
      </w:sdt>
      <w:r w:rsidR="00C351F4">
        <w:rPr>
          <w:rFonts w:ascii="Tahoma" w:hAnsi="Tahoma" w:cs="Tahoma"/>
        </w:rPr>
        <w:t>Tetanus, Diphtheria &amp; Pertussis (Tdap): Administered within the past 10 years</w:t>
      </w:r>
    </w:p>
    <w:p w14:paraId="6CA24C4A" w14:textId="6DE3DA6C" w:rsidR="00C351F4" w:rsidRDefault="00523EA5" w:rsidP="00C351F4">
      <w:pPr>
        <w:spacing w:line="360" w:lineRule="auto"/>
        <w:ind w:left="1440"/>
        <w:rPr>
          <w:rFonts w:ascii="Tahoma" w:hAnsi="Tahoma" w:cs="Tahoma"/>
        </w:rPr>
      </w:pPr>
      <w:sdt>
        <w:sdtPr>
          <w:rPr>
            <w:rFonts w:ascii="Tahoma" w:hAnsi="Tahoma" w:cs="Tahoma"/>
          </w:rPr>
          <w:id w:val="-1277087995"/>
          <w14:checkbox>
            <w14:checked w14:val="0"/>
            <w14:checkedState w14:val="2612" w14:font="MS Gothic"/>
            <w14:uncheckedState w14:val="2610" w14:font="MS Gothic"/>
          </w14:checkbox>
        </w:sdtPr>
        <w:sdtEndPr/>
        <w:sdtContent>
          <w:r w:rsidR="00C351F4">
            <w:rPr>
              <w:rFonts w:ascii="MS Gothic" w:eastAsia="MS Gothic" w:hAnsi="MS Gothic" w:cs="Tahoma" w:hint="eastAsia"/>
            </w:rPr>
            <w:t>☐</w:t>
          </w:r>
        </w:sdtContent>
      </w:sdt>
      <w:r w:rsidR="00C351F4">
        <w:rPr>
          <w:rFonts w:ascii="Tahoma" w:hAnsi="Tahoma" w:cs="Tahoma"/>
        </w:rPr>
        <w:t>Influenza: Administered September – March</w:t>
      </w:r>
    </w:p>
    <w:p w14:paraId="4260B3F7" w14:textId="5A825DDF" w:rsidR="00AB0B12" w:rsidRPr="004D0565" w:rsidRDefault="00212FC8" w:rsidP="00AB0B12">
      <w:pPr>
        <w:pStyle w:val="ListParagraph"/>
        <w:numPr>
          <w:ilvl w:val="2"/>
          <w:numId w:val="9"/>
        </w:numPr>
        <w:spacing w:after="0" w:line="360" w:lineRule="auto"/>
        <w:ind w:left="990" w:hanging="270"/>
        <w:rPr>
          <w:rFonts w:ascii="Tahoma" w:hAnsi="Tahoma" w:cs="Tahoma"/>
          <w:sz w:val="24"/>
          <w:szCs w:val="24"/>
        </w:rPr>
      </w:pPr>
      <w:r>
        <w:rPr>
          <w:rFonts w:ascii="Tahoma" w:hAnsi="Tahoma" w:cs="Tahoma"/>
          <w:sz w:val="24"/>
          <w:szCs w:val="24"/>
        </w:rPr>
        <w:t xml:space="preserve">Training </w:t>
      </w:r>
      <w:r w:rsidR="00AB0B12" w:rsidRPr="004D0565">
        <w:rPr>
          <w:rFonts w:ascii="Tahoma" w:hAnsi="Tahoma" w:cs="Tahoma"/>
          <w:sz w:val="24"/>
          <w:szCs w:val="24"/>
        </w:rPr>
        <w:t>Videos</w:t>
      </w:r>
    </w:p>
    <w:p w14:paraId="12E4EEFD" w14:textId="6D885527" w:rsidR="00AB0B12" w:rsidRPr="004D0565" w:rsidRDefault="00523EA5" w:rsidP="00AB0B12">
      <w:pPr>
        <w:spacing w:line="360" w:lineRule="auto"/>
        <w:ind w:left="1350"/>
        <w:rPr>
          <w:rFonts w:ascii="Tahoma" w:hAnsi="Tahoma" w:cs="Tahoma"/>
        </w:rPr>
      </w:pPr>
      <w:sdt>
        <w:sdtPr>
          <w:rPr>
            <w:rFonts w:ascii="Tahoma" w:hAnsi="Tahoma" w:cs="Tahoma"/>
          </w:rPr>
          <w:id w:val="1840498766"/>
          <w14:checkbox>
            <w14:checked w14:val="0"/>
            <w14:checkedState w14:val="2612" w14:font="MS Gothic"/>
            <w14:uncheckedState w14:val="2610" w14:font="MS Gothic"/>
          </w14:checkbox>
        </w:sdtPr>
        <w:sdtEndPr/>
        <w:sdtContent>
          <w:r w:rsidR="00AB0B12" w:rsidRPr="004D0565">
            <w:rPr>
              <w:rFonts w:ascii="MS Gothic" w:eastAsia="MS Gothic" w:hAnsi="MS Gothic" w:cs="Tahoma" w:hint="eastAsia"/>
            </w:rPr>
            <w:t>☐</w:t>
          </w:r>
        </w:sdtContent>
      </w:sdt>
      <w:r w:rsidR="00AB0B12" w:rsidRPr="004D0565">
        <w:rPr>
          <w:rFonts w:ascii="Tahoma" w:hAnsi="Tahoma" w:cs="Tahoma"/>
        </w:rPr>
        <w:t>HIPAA</w:t>
      </w:r>
      <w:r w:rsidR="00AB0B12">
        <w:rPr>
          <w:rFonts w:ascii="Tahoma" w:hAnsi="Tahoma" w:cs="Tahoma"/>
        </w:rPr>
        <w:t xml:space="preserve"> </w:t>
      </w:r>
    </w:p>
    <w:p w14:paraId="73B114BB" w14:textId="3EDD4D75" w:rsidR="00AB0B12" w:rsidRPr="004D0565" w:rsidRDefault="00523EA5" w:rsidP="00AB0B12">
      <w:pPr>
        <w:spacing w:line="360" w:lineRule="auto"/>
        <w:ind w:left="1350"/>
        <w:rPr>
          <w:rFonts w:ascii="Tahoma" w:hAnsi="Tahoma" w:cs="Tahoma"/>
        </w:rPr>
      </w:pPr>
      <w:sdt>
        <w:sdtPr>
          <w:rPr>
            <w:rFonts w:ascii="Tahoma" w:hAnsi="Tahoma" w:cs="Tahoma"/>
          </w:rPr>
          <w:id w:val="-1142728035"/>
          <w14:checkbox>
            <w14:checked w14:val="0"/>
            <w14:checkedState w14:val="2612" w14:font="MS Gothic"/>
            <w14:uncheckedState w14:val="2610" w14:font="MS Gothic"/>
          </w14:checkbox>
        </w:sdtPr>
        <w:sdtEndPr/>
        <w:sdtContent>
          <w:r w:rsidR="00AB0B12" w:rsidRPr="004D0565">
            <w:rPr>
              <w:rFonts w:ascii="MS Gothic" w:eastAsia="MS Gothic" w:hAnsi="MS Gothic" w:cs="Tahoma" w:hint="eastAsia"/>
            </w:rPr>
            <w:t>☐</w:t>
          </w:r>
        </w:sdtContent>
      </w:sdt>
      <w:r w:rsidR="00AB0B12" w:rsidRPr="004D0565">
        <w:rPr>
          <w:rFonts w:ascii="Tahoma" w:hAnsi="Tahoma" w:cs="Tahoma"/>
        </w:rPr>
        <w:t>Preventing Bloodborne Infections</w:t>
      </w:r>
      <w:r w:rsidR="00AB0B12">
        <w:rPr>
          <w:rFonts w:ascii="Tahoma" w:hAnsi="Tahoma" w:cs="Tahoma"/>
        </w:rPr>
        <w:t xml:space="preserve"> </w:t>
      </w:r>
    </w:p>
    <w:p w14:paraId="2955962A" w14:textId="2372AB45" w:rsidR="00C351F4" w:rsidRPr="004D0565" w:rsidRDefault="00523EA5" w:rsidP="00C351F4">
      <w:pPr>
        <w:spacing w:line="360" w:lineRule="auto"/>
        <w:ind w:left="720"/>
        <w:rPr>
          <w:rFonts w:ascii="Tahoma" w:hAnsi="Tahoma" w:cs="Tahoma"/>
        </w:rPr>
      </w:pPr>
      <w:sdt>
        <w:sdtPr>
          <w:rPr>
            <w:rFonts w:ascii="Tahoma" w:hAnsi="Tahoma" w:cs="Tahoma"/>
          </w:rPr>
          <w:id w:val="-12922380"/>
          <w14:checkbox>
            <w14:checked w14:val="0"/>
            <w14:checkedState w14:val="2612" w14:font="MS Gothic"/>
            <w14:uncheckedState w14:val="2610" w14:font="MS Gothic"/>
          </w14:checkbox>
        </w:sdtPr>
        <w:sdtEndPr/>
        <w:sdtContent>
          <w:r w:rsidR="00C351F4" w:rsidRPr="004D0565">
            <w:rPr>
              <w:rFonts w:ascii="MS Gothic" w:eastAsia="MS Gothic" w:hAnsi="MS Gothic" w:cs="Tahoma" w:hint="eastAsia"/>
            </w:rPr>
            <w:t>☐</w:t>
          </w:r>
        </w:sdtContent>
      </w:sdt>
      <w:r w:rsidR="00C351F4" w:rsidRPr="004D0565">
        <w:rPr>
          <w:rFonts w:ascii="Tahoma" w:hAnsi="Tahoma" w:cs="Tahoma"/>
        </w:rPr>
        <w:t>Physical Examination</w:t>
      </w:r>
      <w:r w:rsidR="00212FC8">
        <w:rPr>
          <w:rFonts w:ascii="Tahoma" w:hAnsi="Tahoma" w:cs="Tahoma"/>
        </w:rPr>
        <w:t xml:space="preserve"> (form located in Viewpoint)</w:t>
      </w:r>
    </w:p>
    <w:p w14:paraId="536E96A8" w14:textId="77777777" w:rsidR="00C351F4" w:rsidRPr="004D0565" w:rsidRDefault="00523EA5" w:rsidP="00C351F4">
      <w:pPr>
        <w:spacing w:line="360" w:lineRule="auto"/>
        <w:ind w:left="720"/>
        <w:rPr>
          <w:rFonts w:ascii="Tahoma" w:hAnsi="Tahoma" w:cs="Tahoma"/>
        </w:rPr>
      </w:pPr>
      <w:sdt>
        <w:sdtPr>
          <w:rPr>
            <w:rFonts w:ascii="Tahoma" w:hAnsi="Tahoma" w:cs="Tahoma"/>
          </w:rPr>
          <w:id w:val="-719289669"/>
          <w14:checkbox>
            <w14:checked w14:val="0"/>
            <w14:checkedState w14:val="2612" w14:font="MS Gothic"/>
            <w14:uncheckedState w14:val="2610" w14:font="MS Gothic"/>
          </w14:checkbox>
        </w:sdtPr>
        <w:sdtEndPr/>
        <w:sdtContent>
          <w:r w:rsidR="00C351F4" w:rsidRPr="004D0565">
            <w:rPr>
              <w:rFonts w:ascii="MS Gothic" w:eastAsia="MS Gothic" w:hAnsi="MS Gothic" w:cs="Tahoma" w:hint="eastAsia"/>
            </w:rPr>
            <w:t>☐</w:t>
          </w:r>
        </w:sdtContent>
      </w:sdt>
      <w:r w:rsidR="00C351F4" w:rsidRPr="004D0565">
        <w:rPr>
          <w:rFonts w:ascii="Tahoma" w:hAnsi="Tahoma" w:cs="Tahoma"/>
        </w:rPr>
        <w:t>CPR Certification</w:t>
      </w:r>
    </w:p>
    <w:p w14:paraId="3C9ADDDB" w14:textId="4D616011" w:rsidR="00C351F4" w:rsidRPr="004D0565" w:rsidRDefault="00523EA5" w:rsidP="00C351F4">
      <w:pPr>
        <w:spacing w:line="360" w:lineRule="auto"/>
        <w:ind w:left="810"/>
        <w:rPr>
          <w:rFonts w:ascii="Tahoma" w:hAnsi="Tahoma" w:cs="Tahoma"/>
        </w:rPr>
      </w:pPr>
      <w:sdt>
        <w:sdtPr>
          <w:rPr>
            <w:rFonts w:ascii="Tahoma" w:hAnsi="Tahoma" w:cs="Tahoma"/>
          </w:rPr>
          <w:id w:val="-555390526"/>
          <w14:checkbox>
            <w14:checked w14:val="0"/>
            <w14:checkedState w14:val="2612" w14:font="MS Gothic"/>
            <w14:uncheckedState w14:val="2610" w14:font="MS Gothic"/>
          </w14:checkbox>
        </w:sdtPr>
        <w:sdtEndPr/>
        <w:sdtContent>
          <w:r w:rsidR="00212FC8">
            <w:rPr>
              <w:rFonts w:ascii="MS Gothic" w:eastAsia="MS Gothic" w:hAnsi="MS Gothic" w:cs="Tahoma" w:hint="eastAsia"/>
            </w:rPr>
            <w:t>☐</w:t>
          </w:r>
        </w:sdtContent>
      </w:sdt>
      <w:r w:rsidR="00C351F4" w:rsidRPr="004D0565">
        <w:rPr>
          <w:rFonts w:ascii="Tahoma" w:hAnsi="Tahoma" w:cs="Tahoma"/>
        </w:rPr>
        <w:t>Handbook Acknowledgement (after orientation)</w:t>
      </w:r>
    </w:p>
    <w:p w14:paraId="1C3DECAF" w14:textId="1AC5EDC4" w:rsidR="00C351F4" w:rsidRPr="004D0565" w:rsidRDefault="00523EA5" w:rsidP="00C351F4">
      <w:pPr>
        <w:spacing w:line="360" w:lineRule="auto"/>
        <w:ind w:left="810"/>
        <w:rPr>
          <w:rFonts w:ascii="Tahoma" w:hAnsi="Tahoma" w:cs="Tahoma"/>
        </w:rPr>
      </w:pPr>
      <w:sdt>
        <w:sdtPr>
          <w:rPr>
            <w:rFonts w:ascii="Tahoma" w:hAnsi="Tahoma" w:cs="Tahoma"/>
          </w:rPr>
          <w:id w:val="-1854026813"/>
          <w14:checkbox>
            <w14:checked w14:val="0"/>
            <w14:checkedState w14:val="2612" w14:font="MS Gothic"/>
            <w14:uncheckedState w14:val="2610" w14:font="MS Gothic"/>
          </w14:checkbox>
        </w:sdtPr>
        <w:sdtEndPr/>
        <w:sdtContent>
          <w:r w:rsidR="00C351F4" w:rsidRPr="004D0565">
            <w:rPr>
              <w:rFonts w:ascii="MS Gothic" w:eastAsia="MS Gothic" w:hAnsi="MS Gothic" w:cs="Tahoma" w:hint="eastAsia"/>
            </w:rPr>
            <w:t>☐</w:t>
          </w:r>
        </w:sdtContent>
      </w:sdt>
      <w:r w:rsidR="00C351F4" w:rsidRPr="004D0565">
        <w:rPr>
          <w:rFonts w:ascii="Tahoma" w:hAnsi="Tahoma" w:cs="Tahoma"/>
        </w:rPr>
        <w:t>Code of Conduct Statement</w:t>
      </w:r>
      <w:r w:rsidR="00212FC8">
        <w:rPr>
          <w:rFonts w:ascii="Tahoma" w:hAnsi="Tahoma" w:cs="Tahoma"/>
        </w:rPr>
        <w:t xml:space="preserve"> (after orientation)</w:t>
      </w:r>
    </w:p>
    <w:p w14:paraId="760859CD" w14:textId="0F56C4FC" w:rsidR="00EC6CB7" w:rsidRPr="00EC6CB7" w:rsidRDefault="00523EA5" w:rsidP="00212FC8">
      <w:pPr>
        <w:spacing w:line="360" w:lineRule="auto"/>
        <w:ind w:left="810"/>
      </w:pPr>
      <w:sdt>
        <w:sdtPr>
          <w:rPr>
            <w:rFonts w:ascii="Tahoma" w:hAnsi="Tahoma" w:cs="Tahoma"/>
          </w:rPr>
          <w:id w:val="1488283062"/>
          <w14:checkbox>
            <w14:checked w14:val="0"/>
            <w14:checkedState w14:val="2612" w14:font="MS Gothic"/>
            <w14:uncheckedState w14:val="2610" w14:font="MS Gothic"/>
          </w14:checkbox>
        </w:sdtPr>
        <w:sdtEndPr/>
        <w:sdtContent>
          <w:r w:rsidR="00AA2274">
            <w:rPr>
              <w:rFonts w:ascii="MS Gothic" w:eastAsia="MS Gothic" w:hAnsi="MS Gothic" w:cs="Tahoma" w:hint="eastAsia"/>
            </w:rPr>
            <w:t>☐</w:t>
          </w:r>
        </w:sdtContent>
      </w:sdt>
      <w:r w:rsidR="00C351F4" w:rsidRPr="004D0565">
        <w:rPr>
          <w:rFonts w:ascii="Tahoma" w:hAnsi="Tahoma" w:cs="Tahoma"/>
        </w:rPr>
        <w:t>Professional Liability Insurance</w:t>
      </w:r>
      <w:r w:rsidR="003F1790">
        <w:rPr>
          <w:rFonts w:ascii="Tahoma" w:hAnsi="Tahoma" w:cs="Tahoma"/>
        </w:rPr>
        <w:t xml:space="preserve"> (purchase at FTCC Business office prior to start of semester)</w:t>
      </w:r>
    </w:p>
    <w:sectPr w:rsidR="00EC6CB7" w:rsidRPr="00EC6CB7" w:rsidSect="00EC6C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1C88F" w14:textId="77777777" w:rsidR="001601AC" w:rsidRDefault="001601AC" w:rsidP="00D702EF">
      <w:r>
        <w:separator/>
      </w:r>
    </w:p>
  </w:endnote>
  <w:endnote w:type="continuationSeparator" w:id="0">
    <w:p w14:paraId="03EE1F03" w14:textId="77777777" w:rsidR="001601AC" w:rsidRDefault="001601AC" w:rsidP="00D7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D2712" w14:textId="77777777" w:rsidR="001601AC" w:rsidRDefault="001601AC" w:rsidP="00D702EF">
      <w:r>
        <w:separator/>
      </w:r>
    </w:p>
  </w:footnote>
  <w:footnote w:type="continuationSeparator" w:id="0">
    <w:p w14:paraId="10A4B607" w14:textId="77777777" w:rsidR="001601AC" w:rsidRDefault="001601AC" w:rsidP="00D70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3289A"/>
    <w:multiLevelType w:val="multilevel"/>
    <w:tmpl w:val="CB16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E76EC"/>
    <w:multiLevelType w:val="multilevel"/>
    <w:tmpl w:val="197C0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400F3"/>
    <w:multiLevelType w:val="hybridMultilevel"/>
    <w:tmpl w:val="16CE1E1C"/>
    <w:lvl w:ilvl="0" w:tplc="6B24ABDA">
      <w:start w:val="1"/>
      <w:numFmt w:val="bullet"/>
      <w:lvlText w:val="●"/>
      <w:lvlJc w:val="left"/>
      <w:pPr>
        <w:ind w:left="1023"/>
      </w:pPr>
      <w:rPr>
        <w:rFonts w:ascii="Arial" w:eastAsia="Arial" w:hAnsi="Arial" w:cs="Arial"/>
        <w:b w:val="0"/>
        <w:i w:val="0"/>
        <w:strike w:val="0"/>
        <w:dstrike w:val="0"/>
        <w:color w:val="7F7F7F"/>
        <w:sz w:val="18"/>
        <w:szCs w:val="18"/>
        <w:u w:val="none" w:color="000000"/>
        <w:bdr w:val="none" w:sz="0" w:space="0" w:color="auto"/>
        <w:shd w:val="clear" w:color="auto" w:fill="auto"/>
        <w:vertAlign w:val="baseline"/>
      </w:rPr>
    </w:lvl>
    <w:lvl w:ilvl="1" w:tplc="6EF8BF4A">
      <w:start w:val="1"/>
      <w:numFmt w:val="bullet"/>
      <w:lvlText w:val="o"/>
      <w:lvlJc w:val="left"/>
      <w:pPr>
        <w:ind w:left="1335"/>
      </w:pPr>
      <w:rPr>
        <w:rFonts w:ascii="Arial" w:eastAsia="Arial" w:hAnsi="Arial" w:cs="Arial"/>
        <w:b w:val="0"/>
        <w:i w:val="0"/>
        <w:strike w:val="0"/>
        <w:dstrike w:val="0"/>
        <w:color w:val="7F7F7F"/>
        <w:sz w:val="18"/>
        <w:szCs w:val="18"/>
        <w:u w:val="none" w:color="000000"/>
        <w:bdr w:val="none" w:sz="0" w:space="0" w:color="auto"/>
        <w:shd w:val="clear" w:color="auto" w:fill="auto"/>
        <w:vertAlign w:val="baseline"/>
      </w:rPr>
    </w:lvl>
    <w:lvl w:ilvl="2" w:tplc="0076121E">
      <w:start w:val="1"/>
      <w:numFmt w:val="bullet"/>
      <w:lvlText w:val="▪"/>
      <w:lvlJc w:val="left"/>
      <w:pPr>
        <w:ind w:left="2055"/>
      </w:pPr>
      <w:rPr>
        <w:rFonts w:ascii="Arial" w:eastAsia="Arial" w:hAnsi="Arial" w:cs="Arial"/>
        <w:b w:val="0"/>
        <w:i w:val="0"/>
        <w:strike w:val="0"/>
        <w:dstrike w:val="0"/>
        <w:color w:val="7F7F7F"/>
        <w:sz w:val="18"/>
        <w:szCs w:val="18"/>
        <w:u w:val="none" w:color="000000"/>
        <w:bdr w:val="none" w:sz="0" w:space="0" w:color="auto"/>
        <w:shd w:val="clear" w:color="auto" w:fill="auto"/>
        <w:vertAlign w:val="baseline"/>
      </w:rPr>
    </w:lvl>
    <w:lvl w:ilvl="3" w:tplc="482AD014">
      <w:start w:val="1"/>
      <w:numFmt w:val="bullet"/>
      <w:lvlText w:val="•"/>
      <w:lvlJc w:val="left"/>
      <w:pPr>
        <w:ind w:left="2775"/>
      </w:pPr>
      <w:rPr>
        <w:rFonts w:ascii="Arial" w:eastAsia="Arial" w:hAnsi="Arial" w:cs="Arial"/>
        <w:b w:val="0"/>
        <w:i w:val="0"/>
        <w:strike w:val="0"/>
        <w:dstrike w:val="0"/>
        <w:color w:val="7F7F7F"/>
        <w:sz w:val="18"/>
        <w:szCs w:val="18"/>
        <w:u w:val="none" w:color="000000"/>
        <w:bdr w:val="none" w:sz="0" w:space="0" w:color="auto"/>
        <w:shd w:val="clear" w:color="auto" w:fill="auto"/>
        <w:vertAlign w:val="baseline"/>
      </w:rPr>
    </w:lvl>
    <w:lvl w:ilvl="4" w:tplc="0EAA0E80">
      <w:start w:val="1"/>
      <w:numFmt w:val="bullet"/>
      <w:lvlText w:val="o"/>
      <w:lvlJc w:val="left"/>
      <w:pPr>
        <w:ind w:left="3495"/>
      </w:pPr>
      <w:rPr>
        <w:rFonts w:ascii="Arial" w:eastAsia="Arial" w:hAnsi="Arial" w:cs="Arial"/>
        <w:b w:val="0"/>
        <w:i w:val="0"/>
        <w:strike w:val="0"/>
        <w:dstrike w:val="0"/>
        <w:color w:val="7F7F7F"/>
        <w:sz w:val="18"/>
        <w:szCs w:val="18"/>
        <w:u w:val="none" w:color="000000"/>
        <w:bdr w:val="none" w:sz="0" w:space="0" w:color="auto"/>
        <w:shd w:val="clear" w:color="auto" w:fill="auto"/>
        <w:vertAlign w:val="baseline"/>
      </w:rPr>
    </w:lvl>
    <w:lvl w:ilvl="5" w:tplc="846CA32A">
      <w:start w:val="1"/>
      <w:numFmt w:val="bullet"/>
      <w:lvlText w:val="▪"/>
      <w:lvlJc w:val="left"/>
      <w:pPr>
        <w:ind w:left="4215"/>
      </w:pPr>
      <w:rPr>
        <w:rFonts w:ascii="Arial" w:eastAsia="Arial" w:hAnsi="Arial" w:cs="Arial"/>
        <w:b w:val="0"/>
        <w:i w:val="0"/>
        <w:strike w:val="0"/>
        <w:dstrike w:val="0"/>
        <w:color w:val="7F7F7F"/>
        <w:sz w:val="18"/>
        <w:szCs w:val="18"/>
        <w:u w:val="none" w:color="000000"/>
        <w:bdr w:val="none" w:sz="0" w:space="0" w:color="auto"/>
        <w:shd w:val="clear" w:color="auto" w:fill="auto"/>
        <w:vertAlign w:val="baseline"/>
      </w:rPr>
    </w:lvl>
    <w:lvl w:ilvl="6" w:tplc="21EA5408">
      <w:start w:val="1"/>
      <w:numFmt w:val="bullet"/>
      <w:lvlText w:val="•"/>
      <w:lvlJc w:val="left"/>
      <w:pPr>
        <w:ind w:left="4935"/>
      </w:pPr>
      <w:rPr>
        <w:rFonts w:ascii="Arial" w:eastAsia="Arial" w:hAnsi="Arial" w:cs="Arial"/>
        <w:b w:val="0"/>
        <w:i w:val="0"/>
        <w:strike w:val="0"/>
        <w:dstrike w:val="0"/>
        <w:color w:val="7F7F7F"/>
        <w:sz w:val="18"/>
        <w:szCs w:val="18"/>
        <w:u w:val="none" w:color="000000"/>
        <w:bdr w:val="none" w:sz="0" w:space="0" w:color="auto"/>
        <w:shd w:val="clear" w:color="auto" w:fill="auto"/>
        <w:vertAlign w:val="baseline"/>
      </w:rPr>
    </w:lvl>
    <w:lvl w:ilvl="7" w:tplc="4002EC6C">
      <w:start w:val="1"/>
      <w:numFmt w:val="bullet"/>
      <w:lvlText w:val="o"/>
      <w:lvlJc w:val="left"/>
      <w:pPr>
        <w:ind w:left="5655"/>
      </w:pPr>
      <w:rPr>
        <w:rFonts w:ascii="Arial" w:eastAsia="Arial" w:hAnsi="Arial" w:cs="Arial"/>
        <w:b w:val="0"/>
        <w:i w:val="0"/>
        <w:strike w:val="0"/>
        <w:dstrike w:val="0"/>
        <w:color w:val="7F7F7F"/>
        <w:sz w:val="18"/>
        <w:szCs w:val="18"/>
        <w:u w:val="none" w:color="000000"/>
        <w:bdr w:val="none" w:sz="0" w:space="0" w:color="auto"/>
        <w:shd w:val="clear" w:color="auto" w:fill="auto"/>
        <w:vertAlign w:val="baseline"/>
      </w:rPr>
    </w:lvl>
    <w:lvl w:ilvl="8" w:tplc="7D9C7002">
      <w:start w:val="1"/>
      <w:numFmt w:val="bullet"/>
      <w:lvlText w:val="▪"/>
      <w:lvlJc w:val="left"/>
      <w:pPr>
        <w:ind w:left="6375"/>
      </w:pPr>
      <w:rPr>
        <w:rFonts w:ascii="Arial" w:eastAsia="Arial" w:hAnsi="Arial" w:cs="Arial"/>
        <w:b w:val="0"/>
        <w:i w:val="0"/>
        <w:strike w:val="0"/>
        <w:dstrike w:val="0"/>
        <w:color w:val="7F7F7F"/>
        <w:sz w:val="18"/>
        <w:szCs w:val="18"/>
        <w:u w:val="none" w:color="000000"/>
        <w:bdr w:val="none" w:sz="0" w:space="0" w:color="auto"/>
        <w:shd w:val="clear" w:color="auto" w:fill="auto"/>
        <w:vertAlign w:val="baseline"/>
      </w:rPr>
    </w:lvl>
  </w:abstractNum>
  <w:abstractNum w:abstractNumId="3" w15:restartNumberingAfterBreak="0">
    <w:nsid w:val="18E42A25"/>
    <w:multiLevelType w:val="multilevel"/>
    <w:tmpl w:val="EE9C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424A2"/>
    <w:multiLevelType w:val="hybridMultilevel"/>
    <w:tmpl w:val="72C2FFF8"/>
    <w:lvl w:ilvl="0" w:tplc="97F402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C47A8A"/>
    <w:multiLevelType w:val="multilevel"/>
    <w:tmpl w:val="AC7A7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27C64"/>
    <w:multiLevelType w:val="hybridMultilevel"/>
    <w:tmpl w:val="ACE09492"/>
    <w:lvl w:ilvl="0" w:tplc="A404D606">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20907E0A">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E2501"/>
    <w:multiLevelType w:val="multilevel"/>
    <w:tmpl w:val="893E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D0029"/>
    <w:multiLevelType w:val="multilevel"/>
    <w:tmpl w:val="86C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F2425"/>
    <w:multiLevelType w:val="hybridMultilevel"/>
    <w:tmpl w:val="D96A5540"/>
    <w:lvl w:ilvl="0" w:tplc="0C1AC2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331C42"/>
    <w:multiLevelType w:val="multilevel"/>
    <w:tmpl w:val="877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82BB3"/>
    <w:multiLevelType w:val="hybridMultilevel"/>
    <w:tmpl w:val="4E7C3B18"/>
    <w:lvl w:ilvl="0" w:tplc="68FA9A3E">
      <w:start w:val="1"/>
      <w:numFmt w:val="bullet"/>
      <w:lvlText w:val="-"/>
      <w:lvlJc w:val="left"/>
      <w:pPr>
        <w:ind w:left="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1CDD3A">
      <w:start w:val="1"/>
      <w:numFmt w:val="bullet"/>
      <w:lvlText w:val="o"/>
      <w:lvlJc w:val="left"/>
      <w:pPr>
        <w:ind w:left="1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B2402E">
      <w:start w:val="1"/>
      <w:numFmt w:val="bullet"/>
      <w:lvlText w:val="▪"/>
      <w:lvlJc w:val="left"/>
      <w:pPr>
        <w:ind w:left="2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7888FA">
      <w:start w:val="1"/>
      <w:numFmt w:val="bullet"/>
      <w:lvlText w:val="•"/>
      <w:lvlJc w:val="left"/>
      <w:pPr>
        <w:ind w:left="2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72AE24">
      <w:start w:val="1"/>
      <w:numFmt w:val="bullet"/>
      <w:lvlText w:val="o"/>
      <w:lvlJc w:val="left"/>
      <w:pPr>
        <w:ind w:left="3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5C8A48">
      <w:start w:val="1"/>
      <w:numFmt w:val="bullet"/>
      <w:lvlText w:val="▪"/>
      <w:lvlJc w:val="left"/>
      <w:pPr>
        <w:ind w:left="4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72AF3A">
      <w:start w:val="1"/>
      <w:numFmt w:val="bullet"/>
      <w:lvlText w:val="•"/>
      <w:lvlJc w:val="left"/>
      <w:pPr>
        <w:ind w:left="4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00427C">
      <w:start w:val="1"/>
      <w:numFmt w:val="bullet"/>
      <w:lvlText w:val="o"/>
      <w:lvlJc w:val="left"/>
      <w:pPr>
        <w:ind w:left="5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502EFE">
      <w:start w:val="1"/>
      <w:numFmt w:val="bullet"/>
      <w:lvlText w:val="▪"/>
      <w:lvlJc w:val="left"/>
      <w:pPr>
        <w:ind w:left="6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98E04C0"/>
    <w:multiLevelType w:val="multilevel"/>
    <w:tmpl w:val="BAC21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A72CC4"/>
    <w:multiLevelType w:val="multilevel"/>
    <w:tmpl w:val="15C2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895C5F"/>
    <w:multiLevelType w:val="multilevel"/>
    <w:tmpl w:val="CB62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A783F"/>
    <w:multiLevelType w:val="multilevel"/>
    <w:tmpl w:val="9218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4D2601"/>
    <w:multiLevelType w:val="multilevel"/>
    <w:tmpl w:val="6B5A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FD28E5"/>
    <w:multiLevelType w:val="hybridMultilevel"/>
    <w:tmpl w:val="6D7EE68E"/>
    <w:lvl w:ilvl="0" w:tplc="20907E0A">
      <w:start w:val="1"/>
      <w:numFmt w:val="bullet"/>
      <w:lvlText w:val=""/>
      <w:lvlJc w:val="left"/>
      <w:pPr>
        <w:ind w:left="2880" w:hanging="360"/>
      </w:pPr>
      <w:rPr>
        <w:rFonts w:ascii="Wingdings" w:hAnsi="Wingdings" w:hint="default"/>
      </w:rPr>
    </w:lvl>
    <w:lvl w:ilvl="1" w:tplc="20907E0A">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0B614F"/>
    <w:multiLevelType w:val="multilevel"/>
    <w:tmpl w:val="D9EE0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8B747F"/>
    <w:multiLevelType w:val="multilevel"/>
    <w:tmpl w:val="052EE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2"/>
  </w:num>
  <w:num w:numId="4">
    <w:abstractNumId w:val="18"/>
  </w:num>
  <w:num w:numId="5">
    <w:abstractNumId w:val="1"/>
  </w:num>
  <w:num w:numId="6">
    <w:abstractNumId w:val="15"/>
  </w:num>
  <w:num w:numId="7">
    <w:abstractNumId w:val="7"/>
  </w:num>
  <w:num w:numId="8">
    <w:abstractNumId w:val="0"/>
  </w:num>
  <w:num w:numId="9">
    <w:abstractNumId w:val="6"/>
  </w:num>
  <w:num w:numId="10">
    <w:abstractNumId w:val="17"/>
  </w:num>
  <w:num w:numId="11">
    <w:abstractNumId w:val="8"/>
  </w:num>
  <w:num w:numId="12">
    <w:abstractNumId w:val="10"/>
  </w:num>
  <w:num w:numId="13">
    <w:abstractNumId w:val="14"/>
  </w:num>
  <w:num w:numId="14">
    <w:abstractNumId w:val="11"/>
  </w:num>
  <w:num w:numId="15">
    <w:abstractNumId w:val="2"/>
  </w:num>
  <w:num w:numId="16">
    <w:abstractNumId w:val="5"/>
  </w:num>
  <w:num w:numId="17">
    <w:abstractNumId w:val="19"/>
  </w:num>
  <w:num w:numId="18">
    <w:abstractNumId w:val="13"/>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6AA"/>
    <w:rsid w:val="00024E26"/>
    <w:rsid w:val="00027E94"/>
    <w:rsid w:val="0003404A"/>
    <w:rsid w:val="00035599"/>
    <w:rsid w:val="00041183"/>
    <w:rsid w:val="00143E33"/>
    <w:rsid w:val="001450FA"/>
    <w:rsid w:val="001601AC"/>
    <w:rsid w:val="001D1AC8"/>
    <w:rsid w:val="0021171D"/>
    <w:rsid w:val="00212FC8"/>
    <w:rsid w:val="00240161"/>
    <w:rsid w:val="00284280"/>
    <w:rsid w:val="002C3447"/>
    <w:rsid w:val="00341E75"/>
    <w:rsid w:val="00351C91"/>
    <w:rsid w:val="0035661E"/>
    <w:rsid w:val="003F1790"/>
    <w:rsid w:val="00403014"/>
    <w:rsid w:val="004439FF"/>
    <w:rsid w:val="00446663"/>
    <w:rsid w:val="004A0663"/>
    <w:rsid w:val="004D11F5"/>
    <w:rsid w:val="00523807"/>
    <w:rsid w:val="00535029"/>
    <w:rsid w:val="00543E1B"/>
    <w:rsid w:val="00593550"/>
    <w:rsid w:val="005A009A"/>
    <w:rsid w:val="005A223F"/>
    <w:rsid w:val="00623C2E"/>
    <w:rsid w:val="0065658B"/>
    <w:rsid w:val="006C4E14"/>
    <w:rsid w:val="006E5EC2"/>
    <w:rsid w:val="006E664A"/>
    <w:rsid w:val="006E6AB2"/>
    <w:rsid w:val="0073050A"/>
    <w:rsid w:val="007A6FAE"/>
    <w:rsid w:val="00826F58"/>
    <w:rsid w:val="00827090"/>
    <w:rsid w:val="00835D54"/>
    <w:rsid w:val="00836AB2"/>
    <w:rsid w:val="008526E4"/>
    <w:rsid w:val="00854D77"/>
    <w:rsid w:val="00862A2D"/>
    <w:rsid w:val="008C4407"/>
    <w:rsid w:val="008E6A56"/>
    <w:rsid w:val="0092622F"/>
    <w:rsid w:val="00926CF7"/>
    <w:rsid w:val="00934838"/>
    <w:rsid w:val="00957D9C"/>
    <w:rsid w:val="00984975"/>
    <w:rsid w:val="00A1310D"/>
    <w:rsid w:val="00A34B75"/>
    <w:rsid w:val="00AA2274"/>
    <w:rsid w:val="00AA383D"/>
    <w:rsid w:val="00AB0B12"/>
    <w:rsid w:val="00AE65BE"/>
    <w:rsid w:val="00AE77D2"/>
    <w:rsid w:val="00B4455C"/>
    <w:rsid w:val="00C351F4"/>
    <w:rsid w:val="00C36614"/>
    <w:rsid w:val="00C52D70"/>
    <w:rsid w:val="00C81B97"/>
    <w:rsid w:val="00C83DAC"/>
    <w:rsid w:val="00CA253F"/>
    <w:rsid w:val="00CE0A6A"/>
    <w:rsid w:val="00CF3568"/>
    <w:rsid w:val="00D37163"/>
    <w:rsid w:val="00D41C81"/>
    <w:rsid w:val="00D43E9A"/>
    <w:rsid w:val="00D502E8"/>
    <w:rsid w:val="00D516AA"/>
    <w:rsid w:val="00D702EF"/>
    <w:rsid w:val="00D72EB9"/>
    <w:rsid w:val="00D92D15"/>
    <w:rsid w:val="00D94982"/>
    <w:rsid w:val="00E03AB5"/>
    <w:rsid w:val="00E40424"/>
    <w:rsid w:val="00EA178A"/>
    <w:rsid w:val="00EB6770"/>
    <w:rsid w:val="00EC6CB7"/>
    <w:rsid w:val="00F11372"/>
    <w:rsid w:val="00F3526F"/>
    <w:rsid w:val="00F71489"/>
    <w:rsid w:val="00F8726F"/>
    <w:rsid w:val="00F90184"/>
    <w:rsid w:val="00F91688"/>
    <w:rsid w:val="00FA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83EA5"/>
  <w15:chartTrackingRefBased/>
  <w15:docId w15:val="{A0AA09CF-8D49-4BF8-A85D-CC8F7386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basedOn w:val="DefaultParagraphFont"/>
    <w:uiPriority w:val="99"/>
    <w:semiHidden/>
    <w:unhideWhenUsed/>
    <w:rsid w:val="0065658B"/>
    <w:rPr>
      <w:color w:val="954F72" w:themeColor="followedHyperlink"/>
      <w:u w:val="single"/>
    </w:rPr>
  </w:style>
  <w:style w:type="paragraph" w:styleId="ListParagraph">
    <w:name w:val="List Paragraph"/>
    <w:basedOn w:val="Normal"/>
    <w:uiPriority w:val="34"/>
    <w:qFormat/>
    <w:rsid w:val="00C351F4"/>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6E5EC2"/>
    <w:rPr>
      <w:color w:val="605E5C"/>
      <w:shd w:val="clear" w:color="auto" w:fill="E1DFDD"/>
    </w:rPr>
  </w:style>
  <w:style w:type="paragraph" w:styleId="Title">
    <w:name w:val="Title"/>
    <w:basedOn w:val="Normal"/>
    <w:next w:val="Normal"/>
    <w:link w:val="TitleChar"/>
    <w:uiPriority w:val="10"/>
    <w:qFormat/>
    <w:rsid w:val="00A34B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B7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702EF"/>
    <w:pPr>
      <w:tabs>
        <w:tab w:val="center" w:pos="4680"/>
        <w:tab w:val="right" w:pos="9360"/>
      </w:tabs>
    </w:pPr>
  </w:style>
  <w:style w:type="character" w:customStyle="1" w:styleId="HeaderChar">
    <w:name w:val="Header Char"/>
    <w:basedOn w:val="DefaultParagraphFont"/>
    <w:link w:val="Header"/>
    <w:uiPriority w:val="99"/>
    <w:rsid w:val="00D702EF"/>
    <w:rPr>
      <w:sz w:val="24"/>
      <w:szCs w:val="24"/>
    </w:rPr>
  </w:style>
  <w:style w:type="paragraph" w:styleId="Footer">
    <w:name w:val="footer"/>
    <w:basedOn w:val="Normal"/>
    <w:link w:val="FooterChar"/>
    <w:uiPriority w:val="99"/>
    <w:unhideWhenUsed/>
    <w:rsid w:val="00D702EF"/>
    <w:pPr>
      <w:tabs>
        <w:tab w:val="center" w:pos="4680"/>
        <w:tab w:val="right" w:pos="9360"/>
      </w:tabs>
    </w:pPr>
  </w:style>
  <w:style w:type="character" w:customStyle="1" w:styleId="FooterChar">
    <w:name w:val="Footer Char"/>
    <w:basedOn w:val="DefaultParagraphFont"/>
    <w:link w:val="Footer"/>
    <w:uiPriority w:val="99"/>
    <w:rsid w:val="00D702EF"/>
    <w:rPr>
      <w:sz w:val="24"/>
      <w:szCs w:val="24"/>
    </w:rPr>
  </w:style>
  <w:style w:type="paragraph" w:styleId="BalloonText">
    <w:name w:val="Balloon Text"/>
    <w:basedOn w:val="Normal"/>
    <w:link w:val="BalloonTextChar"/>
    <w:uiPriority w:val="99"/>
    <w:semiHidden/>
    <w:unhideWhenUsed/>
    <w:rsid w:val="00CE0A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61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opcastleuniform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ewpointscreening.com/healthportalManager-2?school=413993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viewpointscreening.com/faytechc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326a733-7ab4-4018-acba-fc1b255d57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CE17DCC8FDFD4295E56535141C3512" ma:contentTypeVersion="14" ma:contentTypeDescription="Create a new document." ma:contentTypeScope="" ma:versionID="2f94df2e2de5d8c58a628a3812d8ec18">
  <xsd:schema xmlns:xsd="http://www.w3.org/2001/XMLSchema" xmlns:xs="http://www.w3.org/2001/XMLSchema" xmlns:p="http://schemas.microsoft.com/office/2006/metadata/properties" xmlns:ns1="http://schemas.microsoft.com/sharepoint/v3" xmlns:ns3="0326a733-7ab4-4018-acba-fc1b255d578a" targetNamespace="http://schemas.microsoft.com/office/2006/metadata/properties" ma:root="true" ma:fieldsID="53bcfec02f1b79adaf40c1323518f242" ns1:_="" ns3:_="">
    <xsd:import namespace="http://schemas.microsoft.com/sharepoint/v3"/>
    <xsd:import namespace="0326a733-7ab4-4018-acba-fc1b255d578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6a733-7ab4-4018-acba-fc1b255d578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3A56E-1E7F-4C33-B792-6D7CC065502A}">
  <ds:schemaRefs>
    <ds:schemaRef ds:uri="http://schemas.microsoft.com/office/2006/documentManagement/types"/>
    <ds:schemaRef ds:uri="http://schemas.microsoft.com/sharepoint/v3"/>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0326a733-7ab4-4018-acba-fc1b255d578a"/>
    <ds:schemaRef ds:uri="http://www.w3.org/XML/1998/namespace"/>
  </ds:schemaRefs>
</ds:datastoreItem>
</file>

<file path=customXml/itemProps2.xml><?xml version="1.0" encoding="utf-8"?>
<ds:datastoreItem xmlns:ds="http://schemas.openxmlformats.org/officeDocument/2006/customXml" ds:itemID="{31E8A539-4E90-40E6-BB5D-16CEBA14F42B}">
  <ds:schemaRefs>
    <ds:schemaRef ds:uri="http://schemas.microsoft.com/sharepoint/v3/contenttype/forms"/>
  </ds:schemaRefs>
</ds:datastoreItem>
</file>

<file path=customXml/itemProps3.xml><?xml version="1.0" encoding="utf-8"?>
<ds:datastoreItem xmlns:ds="http://schemas.openxmlformats.org/officeDocument/2006/customXml" ds:itemID="{166FCDA0-40BF-486D-955F-6DADCD073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26a733-7ab4-4018-acba-fc1b255d5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February 22, 2010</vt:lpstr>
    </vt:vector>
  </TitlesOfParts>
  <Company>FTCC</Company>
  <LinksUpToDate>false</LinksUpToDate>
  <CharactersWithSpaces>6887</CharactersWithSpaces>
  <SharedDoc>false</SharedDoc>
  <HLinks>
    <vt:vector size="12" baseType="variant">
      <vt:variant>
        <vt:i4>7340123</vt:i4>
      </vt:variant>
      <vt:variant>
        <vt:i4>3</vt:i4>
      </vt:variant>
      <vt:variant>
        <vt:i4>0</vt:i4>
      </vt:variant>
      <vt:variant>
        <vt:i4>5</vt:i4>
      </vt:variant>
      <vt:variant>
        <vt:lpwstr>mailto:pingm@faytechcc.edu</vt:lpwstr>
      </vt:variant>
      <vt:variant>
        <vt:lpwstr/>
      </vt:variant>
      <vt:variant>
        <vt:i4>1703952</vt:i4>
      </vt:variant>
      <vt:variant>
        <vt:i4>0</vt:i4>
      </vt:variant>
      <vt:variant>
        <vt:i4>0</vt:i4>
      </vt:variant>
      <vt:variant>
        <vt:i4>5</vt:i4>
      </vt:variant>
      <vt:variant>
        <vt:lpwstr>http://www.faytechcc.edu/academics/health-programs/health-selected-students/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22, 2010</dc:title>
  <dc:subject/>
  <dc:creator>Susan Ellis</dc:creator>
  <cp:keywords/>
  <cp:lastModifiedBy>Amanda Jones</cp:lastModifiedBy>
  <cp:revision>2</cp:revision>
  <cp:lastPrinted>2021-04-22T14:26:00Z</cp:lastPrinted>
  <dcterms:created xsi:type="dcterms:W3CDTF">2025-02-03T15:40:00Z</dcterms:created>
  <dcterms:modified xsi:type="dcterms:W3CDTF">2025-02-03T15:40:00Z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0x0101009CCE17DCC8FDFD4295E56535141C3512</vt:lpwstr>
  </property>
</Properties>
</file>