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E12" w:rsidRDefault="001721EF">
      <w:pPr>
        <w:pBdr>
          <w:top w:val="nil"/>
          <w:left w:val="nil"/>
          <w:bottom w:val="nil"/>
          <w:right w:val="nil"/>
          <w:between w:val="nil"/>
        </w:pBdr>
        <w:spacing w:after="0" w:line="240" w:lineRule="auto"/>
        <w:jc w:val="center"/>
        <w:rPr>
          <w:rFonts w:ascii="Arial" w:eastAsia="Arial" w:hAnsi="Arial" w:cs="Arial"/>
          <w:b/>
          <w:color w:val="000000"/>
          <w:sz w:val="24"/>
          <w:szCs w:val="24"/>
          <w:u w:val="single"/>
        </w:rPr>
      </w:pPr>
      <w:r>
        <w:rPr>
          <w:rFonts w:ascii="Arial" w:eastAsia="Arial" w:hAnsi="Arial" w:cs="Arial"/>
          <w:b/>
          <w:color w:val="000000"/>
          <w:sz w:val="24"/>
          <w:szCs w:val="24"/>
          <w:u w:val="single"/>
        </w:rPr>
        <w:t>Committee Minutes</w:t>
      </w:r>
    </w:p>
    <w:p w:rsidR="00C50E12" w:rsidRDefault="00C50E12">
      <w:pPr>
        <w:pBdr>
          <w:top w:val="nil"/>
          <w:left w:val="nil"/>
          <w:bottom w:val="nil"/>
          <w:right w:val="nil"/>
          <w:between w:val="nil"/>
        </w:pBdr>
        <w:spacing w:after="0" w:line="240" w:lineRule="auto"/>
        <w:jc w:val="center"/>
        <w:rPr>
          <w:rFonts w:ascii="Arial" w:eastAsia="Arial" w:hAnsi="Arial" w:cs="Arial"/>
          <w:b/>
          <w:color w:val="000000"/>
          <w:sz w:val="24"/>
          <w:szCs w:val="24"/>
          <w:u w:val="single"/>
        </w:rPr>
      </w:pPr>
    </w:p>
    <w:p w:rsidR="00C50E12" w:rsidRDefault="001721EF">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General Education Assessment Committee Meeting</w:t>
      </w:r>
    </w:p>
    <w:p w:rsidR="00C50E12" w:rsidRDefault="00C50E12">
      <w:pPr>
        <w:pBdr>
          <w:top w:val="nil"/>
          <w:left w:val="nil"/>
          <w:bottom w:val="nil"/>
          <w:right w:val="nil"/>
          <w:between w:val="nil"/>
        </w:pBdr>
        <w:spacing w:after="0" w:line="240" w:lineRule="auto"/>
        <w:jc w:val="center"/>
        <w:rPr>
          <w:rFonts w:ascii="Arial" w:eastAsia="Arial" w:hAnsi="Arial" w:cs="Arial"/>
          <w:color w:val="000000"/>
          <w:sz w:val="24"/>
          <w:szCs w:val="24"/>
        </w:rPr>
      </w:pPr>
    </w:p>
    <w:p w:rsidR="00030AEE" w:rsidRDefault="004D409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February 23, 2024</w:t>
      </w:r>
    </w:p>
    <w:p w:rsidR="004D4096" w:rsidRDefault="004D4096">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VCC 219</w:t>
      </w:r>
    </w:p>
    <w:p w:rsidR="00C50E12" w:rsidRDefault="00C50E12">
      <w:pPr>
        <w:pBdr>
          <w:top w:val="nil"/>
          <w:left w:val="nil"/>
          <w:bottom w:val="nil"/>
          <w:right w:val="nil"/>
          <w:between w:val="nil"/>
        </w:pBdr>
        <w:spacing w:after="0" w:line="240" w:lineRule="auto"/>
        <w:rPr>
          <w:rFonts w:ascii="Arial" w:eastAsia="Arial" w:hAnsi="Arial" w:cs="Arial"/>
          <w:b/>
          <w:color w:val="000000"/>
          <w:sz w:val="24"/>
          <w:szCs w:val="24"/>
        </w:rPr>
      </w:pPr>
    </w:p>
    <w:p w:rsidR="00C50E12" w:rsidRDefault="001721E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u w:val="single"/>
        </w:rPr>
        <w:t>Members present</w:t>
      </w:r>
      <w:r>
        <w:rPr>
          <w:rFonts w:ascii="Arial" w:eastAsia="Arial" w:hAnsi="Arial" w:cs="Arial"/>
          <w:b/>
          <w:color w:val="000000"/>
          <w:sz w:val="24"/>
          <w:szCs w:val="24"/>
        </w:rPr>
        <w:t xml:space="preserve">:  </w:t>
      </w:r>
      <w:r>
        <w:rPr>
          <w:rFonts w:ascii="Arial" w:eastAsia="Arial" w:hAnsi="Arial" w:cs="Arial"/>
          <w:color w:val="000000"/>
          <w:sz w:val="24"/>
          <w:szCs w:val="24"/>
        </w:rPr>
        <w:t xml:space="preserve"> </w:t>
      </w:r>
      <w:r w:rsidR="004D4096">
        <w:rPr>
          <w:rFonts w:ascii="Arial" w:eastAsia="Arial" w:hAnsi="Arial" w:cs="Arial"/>
          <w:color w:val="000000"/>
          <w:sz w:val="24"/>
          <w:szCs w:val="24"/>
        </w:rPr>
        <w:t xml:space="preserve">Laura Galvan (F); Christina Fitch (F); Beate Peterson (F); </w:t>
      </w:r>
      <w:r w:rsidR="00F16313">
        <w:rPr>
          <w:rFonts w:ascii="Arial" w:eastAsia="Arial" w:hAnsi="Arial" w:cs="Arial"/>
          <w:color w:val="000000"/>
          <w:sz w:val="24"/>
          <w:szCs w:val="24"/>
        </w:rPr>
        <w:t>Daniela Newland (F); M</w:t>
      </w:r>
      <w:r w:rsidR="004D4096">
        <w:rPr>
          <w:rFonts w:ascii="Arial" w:eastAsia="Arial" w:hAnsi="Arial" w:cs="Arial"/>
          <w:color w:val="000000"/>
          <w:sz w:val="24"/>
          <w:szCs w:val="24"/>
        </w:rPr>
        <w:t>ichelle Ping</w:t>
      </w:r>
      <w:r w:rsidR="00F16313">
        <w:rPr>
          <w:rFonts w:ascii="Arial" w:eastAsia="Arial" w:hAnsi="Arial" w:cs="Arial"/>
          <w:color w:val="000000"/>
          <w:sz w:val="24"/>
          <w:szCs w:val="24"/>
        </w:rPr>
        <w:t xml:space="preserve"> (F)</w:t>
      </w:r>
      <w:r w:rsidR="004D4096">
        <w:rPr>
          <w:rFonts w:ascii="Arial" w:eastAsia="Arial" w:hAnsi="Arial" w:cs="Arial"/>
          <w:color w:val="000000"/>
          <w:sz w:val="24"/>
          <w:szCs w:val="24"/>
        </w:rPr>
        <w:t>; Tiffany Watts</w:t>
      </w:r>
      <w:r w:rsidR="00F16313">
        <w:rPr>
          <w:rFonts w:ascii="Arial" w:eastAsia="Arial" w:hAnsi="Arial" w:cs="Arial"/>
          <w:color w:val="000000"/>
          <w:sz w:val="24"/>
          <w:szCs w:val="24"/>
        </w:rPr>
        <w:t xml:space="preserve"> (A); Willie Pomeroy (A); Kenjuana McCray (A); </w:t>
      </w:r>
      <w:r w:rsidR="004D4096">
        <w:rPr>
          <w:rFonts w:ascii="Arial" w:eastAsia="Arial" w:hAnsi="Arial" w:cs="Arial"/>
          <w:color w:val="000000"/>
          <w:sz w:val="24"/>
          <w:szCs w:val="24"/>
        </w:rPr>
        <w:t>Vincent Castano (A)</w:t>
      </w:r>
    </w:p>
    <w:p w:rsidR="00C50E12" w:rsidRDefault="001721E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Legend: (A= Administration, F = Faculty, S = Staff)</w:t>
      </w:r>
    </w:p>
    <w:p w:rsidR="00C50E12" w:rsidRDefault="00C50E12">
      <w:pPr>
        <w:pBdr>
          <w:top w:val="nil"/>
          <w:left w:val="nil"/>
          <w:bottom w:val="nil"/>
          <w:right w:val="nil"/>
          <w:between w:val="nil"/>
        </w:pBdr>
        <w:spacing w:after="0" w:line="240" w:lineRule="auto"/>
        <w:rPr>
          <w:rFonts w:ascii="Arial" w:eastAsia="Arial" w:hAnsi="Arial" w:cs="Arial"/>
          <w:color w:val="000000"/>
          <w:sz w:val="24"/>
          <w:szCs w:val="24"/>
        </w:rPr>
      </w:pPr>
      <w:bookmarkStart w:id="0" w:name="_gjdgxs" w:colFirst="0" w:colLast="0"/>
      <w:bookmarkEnd w:id="0"/>
    </w:p>
    <w:p w:rsidR="00C50E12" w:rsidRDefault="001721E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u w:val="single"/>
        </w:rPr>
        <w:t>Members absent</w:t>
      </w:r>
      <w:r>
        <w:rPr>
          <w:rFonts w:ascii="Arial" w:eastAsia="Arial" w:hAnsi="Arial" w:cs="Arial"/>
          <w:b/>
          <w:color w:val="000000"/>
          <w:sz w:val="24"/>
          <w:szCs w:val="24"/>
        </w:rPr>
        <w:t>:</w:t>
      </w:r>
      <w:r w:rsidR="003266CF">
        <w:rPr>
          <w:rFonts w:ascii="Arial" w:eastAsia="Arial" w:hAnsi="Arial" w:cs="Arial"/>
          <w:b/>
          <w:color w:val="000000"/>
          <w:sz w:val="24"/>
          <w:szCs w:val="24"/>
        </w:rPr>
        <w:t xml:space="preserve"> </w:t>
      </w:r>
      <w:r w:rsidR="00F16313">
        <w:rPr>
          <w:rFonts w:ascii="Arial" w:eastAsia="Arial" w:hAnsi="Arial" w:cs="Arial"/>
          <w:color w:val="000000"/>
          <w:sz w:val="24"/>
          <w:szCs w:val="24"/>
        </w:rPr>
        <w:t>Tyler Manion (F)</w:t>
      </w:r>
      <w:r w:rsidR="004D4096">
        <w:rPr>
          <w:rFonts w:ascii="Arial" w:eastAsia="Arial" w:hAnsi="Arial" w:cs="Arial"/>
          <w:color w:val="000000"/>
          <w:sz w:val="24"/>
          <w:szCs w:val="24"/>
        </w:rPr>
        <w:t>; Lori Kiel (F); Christine Bower (F); Murtis Worth (A); Carl Mitchell (A); Cameron Harmon (A)</w:t>
      </w:r>
    </w:p>
    <w:p w:rsidR="00C50E12" w:rsidRDefault="001721E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Legend: A= Administration, F = Faculty, S = Staff)</w:t>
      </w:r>
    </w:p>
    <w:p w:rsidR="00C50E12" w:rsidRDefault="00C50E12">
      <w:pPr>
        <w:pBdr>
          <w:top w:val="nil"/>
          <w:left w:val="nil"/>
          <w:bottom w:val="nil"/>
          <w:right w:val="nil"/>
          <w:between w:val="nil"/>
        </w:pBdr>
        <w:spacing w:after="0" w:line="240" w:lineRule="auto"/>
        <w:rPr>
          <w:rFonts w:ascii="Arial" w:eastAsia="Arial" w:hAnsi="Arial" w:cs="Arial"/>
          <w:color w:val="000000"/>
          <w:sz w:val="24"/>
          <w:szCs w:val="24"/>
        </w:rPr>
      </w:pPr>
    </w:p>
    <w:p w:rsidR="00C50E12" w:rsidRDefault="001721E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u w:val="single"/>
        </w:rPr>
        <w:t>OLD BUSINESS</w:t>
      </w:r>
      <w:r>
        <w:rPr>
          <w:rFonts w:ascii="Arial" w:eastAsia="Arial" w:hAnsi="Arial" w:cs="Arial"/>
          <w:b/>
          <w:color w:val="000000"/>
          <w:sz w:val="24"/>
          <w:szCs w:val="24"/>
        </w:rPr>
        <w:t>:</w:t>
      </w:r>
      <w:r>
        <w:rPr>
          <w:rFonts w:ascii="Arial" w:eastAsia="Arial" w:hAnsi="Arial" w:cs="Arial"/>
          <w:color w:val="000000"/>
          <w:sz w:val="24"/>
          <w:szCs w:val="24"/>
        </w:rPr>
        <w:t xml:space="preserve">     </w:t>
      </w:r>
    </w:p>
    <w:p w:rsidR="00C50E12" w:rsidRDefault="00C50E12">
      <w:pPr>
        <w:pBdr>
          <w:top w:val="nil"/>
          <w:left w:val="nil"/>
          <w:bottom w:val="nil"/>
          <w:right w:val="nil"/>
          <w:between w:val="nil"/>
        </w:pBdr>
        <w:spacing w:after="0" w:line="240" w:lineRule="auto"/>
        <w:rPr>
          <w:rFonts w:ascii="Arial" w:eastAsia="Arial" w:hAnsi="Arial" w:cs="Arial"/>
          <w:color w:val="000000"/>
          <w:sz w:val="24"/>
          <w:szCs w:val="24"/>
        </w:rPr>
      </w:pPr>
    </w:p>
    <w:p w:rsidR="001732A9" w:rsidRDefault="001721EF" w:rsidP="002D2681">
      <w:pPr>
        <w:rPr>
          <w:rFonts w:ascii="Arial" w:eastAsia="Arial" w:hAnsi="Arial" w:cs="Arial"/>
          <w:color w:val="000000"/>
          <w:sz w:val="24"/>
          <w:szCs w:val="24"/>
        </w:rPr>
      </w:pPr>
      <w:bookmarkStart w:id="1" w:name="_30j0zll" w:colFirst="0" w:colLast="0"/>
      <w:bookmarkEnd w:id="1"/>
      <w:r>
        <w:rPr>
          <w:rFonts w:ascii="Arial" w:eastAsia="Arial" w:hAnsi="Arial" w:cs="Arial"/>
          <w:b/>
          <w:color w:val="000000"/>
          <w:sz w:val="24"/>
          <w:szCs w:val="24"/>
          <w:u w:val="single"/>
        </w:rPr>
        <w:t>NEW BUSINESS</w:t>
      </w:r>
      <w:r>
        <w:rPr>
          <w:rFonts w:ascii="Arial" w:eastAsia="Arial" w:hAnsi="Arial" w:cs="Arial"/>
          <w:b/>
          <w:color w:val="000000"/>
          <w:sz w:val="24"/>
          <w:szCs w:val="24"/>
        </w:rPr>
        <w:t>:</w:t>
      </w:r>
      <w:r>
        <w:rPr>
          <w:rFonts w:ascii="Arial" w:eastAsia="Arial" w:hAnsi="Arial" w:cs="Arial"/>
          <w:color w:val="000000"/>
          <w:sz w:val="24"/>
          <w:szCs w:val="24"/>
        </w:rPr>
        <w:t xml:space="preserve">  </w:t>
      </w:r>
      <w:r w:rsidR="00F16313">
        <w:rPr>
          <w:rFonts w:ascii="Arial" w:eastAsia="Arial" w:hAnsi="Arial" w:cs="Arial"/>
          <w:color w:val="000000"/>
          <w:sz w:val="24"/>
          <w:szCs w:val="24"/>
        </w:rPr>
        <w:t xml:space="preserve">Daniela Newland calls the meeting to order and </w:t>
      </w:r>
      <w:r w:rsidR="004D4096">
        <w:rPr>
          <w:rFonts w:ascii="Arial" w:eastAsia="Arial" w:hAnsi="Arial" w:cs="Arial"/>
          <w:color w:val="000000"/>
          <w:sz w:val="24"/>
          <w:szCs w:val="24"/>
        </w:rPr>
        <w:t xml:space="preserve">announces the purpose of the meeting is to review and discuss members’ review of </w:t>
      </w:r>
      <w:r w:rsidR="00D2233F">
        <w:rPr>
          <w:rFonts w:ascii="Arial" w:eastAsia="Arial" w:hAnsi="Arial" w:cs="Arial"/>
          <w:color w:val="000000"/>
          <w:sz w:val="24"/>
          <w:szCs w:val="24"/>
        </w:rPr>
        <w:t>the 2022-2023 data</w:t>
      </w:r>
      <w:r w:rsidR="004D4096">
        <w:rPr>
          <w:rFonts w:ascii="Arial" w:eastAsia="Arial" w:hAnsi="Arial" w:cs="Arial"/>
          <w:color w:val="000000"/>
          <w:sz w:val="24"/>
          <w:szCs w:val="24"/>
        </w:rPr>
        <w:t xml:space="preserve"> cycle.</w:t>
      </w:r>
      <w:r w:rsidR="00F16313">
        <w:rPr>
          <w:rFonts w:ascii="Arial" w:eastAsia="Arial" w:hAnsi="Arial" w:cs="Arial"/>
          <w:color w:val="000000"/>
          <w:sz w:val="24"/>
          <w:szCs w:val="24"/>
        </w:rPr>
        <w:t xml:space="preserve">  </w:t>
      </w:r>
    </w:p>
    <w:p w:rsidR="00896417" w:rsidRPr="00D7047A" w:rsidRDefault="00D7047A" w:rsidP="00F16313">
      <w:pPr>
        <w:pStyle w:val="ListParagraph"/>
        <w:numPr>
          <w:ilvl w:val="0"/>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Overview: </w:t>
      </w:r>
      <w:r w:rsidR="00F16313">
        <w:rPr>
          <w:rFonts w:ascii="Arial" w:eastAsia="Arial" w:hAnsi="Arial" w:cs="Arial"/>
          <w:color w:val="000000"/>
          <w:sz w:val="24"/>
          <w:szCs w:val="24"/>
        </w:rPr>
        <w:t xml:space="preserve">Daniela Newland </w:t>
      </w:r>
      <w:r w:rsidR="00D2233F">
        <w:rPr>
          <w:rFonts w:ascii="Arial" w:eastAsia="Arial" w:hAnsi="Arial" w:cs="Arial"/>
          <w:color w:val="000000"/>
          <w:sz w:val="24"/>
          <w:szCs w:val="24"/>
        </w:rPr>
        <w:t xml:space="preserve">gives a brief overview of the results </w:t>
      </w:r>
      <w:r w:rsidR="004E1BD4">
        <w:rPr>
          <w:rFonts w:ascii="Arial" w:eastAsia="Arial" w:hAnsi="Arial" w:cs="Arial"/>
          <w:color w:val="000000"/>
          <w:sz w:val="24"/>
          <w:szCs w:val="24"/>
        </w:rPr>
        <w:t xml:space="preserve">of the data </w:t>
      </w:r>
      <w:r w:rsidR="00D2233F">
        <w:rPr>
          <w:rFonts w:ascii="Arial" w:eastAsia="Arial" w:hAnsi="Arial" w:cs="Arial"/>
          <w:color w:val="000000"/>
          <w:sz w:val="24"/>
          <w:szCs w:val="24"/>
        </w:rPr>
        <w:t>and states the data, along with committee members’ comments, indicates a need to review the digital literacy competency and possibly revise the current rubric. In assessing the digital literacy rubric/data, the committee should consider the role of Artificial Intelligence (AI) in</w:t>
      </w:r>
      <w:r w:rsidR="004E1BD4">
        <w:rPr>
          <w:rFonts w:ascii="Arial" w:eastAsia="Arial" w:hAnsi="Arial" w:cs="Arial"/>
          <w:color w:val="000000"/>
          <w:sz w:val="24"/>
          <w:szCs w:val="24"/>
        </w:rPr>
        <w:t xml:space="preserve"> assessing</w:t>
      </w:r>
      <w:r w:rsidR="00D2233F">
        <w:rPr>
          <w:rFonts w:ascii="Arial" w:eastAsia="Arial" w:hAnsi="Arial" w:cs="Arial"/>
          <w:color w:val="000000"/>
          <w:sz w:val="24"/>
          <w:szCs w:val="24"/>
        </w:rPr>
        <w:t xml:space="preserve"> digital literacy. She states the student outcomes should determine </w:t>
      </w:r>
      <w:r w:rsidR="004E1BD4">
        <w:rPr>
          <w:rFonts w:ascii="Arial" w:eastAsia="Arial" w:hAnsi="Arial" w:cs="Arial"/>
          <w:color w:val="000000"/>
          <w:sz w:val="24"/>
          <w:szCs w:val="24"/>
        </w:rPr>
        <w:t xml:space="preserve">competency </w:t>
      </w:r>
      <w:r w:rsidR="00D2233F">
        <w:rPr>
          <w:rFonts w:ascii="Arial" w:eastAsia="Arial" w:hAnsi="Arial" w:cs="Arial"/>
          <w:color w:val="000000"/>
          <w:sz w:val="24"/>
          <w:szCs w:val="24"/>
        </w:rPr>
        <w:t>in using technology in an ethical and legal manner.</w:t>
      </w:r>
      <w:r>
        <w:rPr>
          <w:rFonts w:ascii="Arial" w:eastAsia="Arial" w:hAnsi="Arial" w:cs="Arial"/>
          <w:color w:val="000000"/>
          <w:sz w:val="24"/>
          <w:szCs w:val="24"/>
        </w:rPr>
        <w:t xml:space="preserve"> </w:t>
      </w:r>
    </w:p>
    <w:p w:rsidR="005A4FF9" w:rsidRPr="004E1BD4" w:rsidRDefault="00D2233F" w:rsidP="004E1BD4">
      <w:pPr>
        <w:pStyle w:val="ListParagraph"/>
        <w:numPr>
          <w:ilvl w:val="0"/>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Digital Information</w:t>
      </w:r>
      <w:r w:rsidR="00D7047A">
        <w:rPr>
          <w:rFonts w:ascii="Arial" w:eastAsia="Arial" w:hAnsi="Arial" w:cs="Arial"/>
          <w:b/>
          <w:color w:val="000000"/>
          <w:sz w:val="24"/>
          <w:szCs w:val="24"/>
        </w:rPr>
        <w:t xml:space="preserve">: </w:t>
      </w:r>
      <w:r>
        <w:rPr>
          <w:rFonts w:ascii="Arial" w:eastAsia="Arial" w:hAnsi="Arial" w:cs="Arial"/>
          <w:color w:val="000000"/>
          <w:sz w:val="24"/>
          <w:szCs w:val="24"/>
        </w:rPr>
        <w:t xml:space="preserve">In discussing the digital information assessment, Ms. Newland states the use of AI does not always equate to a high </w:t>
      </w:r>
      <w:r w:rsidR="004E1BD4">
        <w:rPr>
          <w:rFonts w:ascii="Arial" w:eastAsia="Arial" w:hAnsi="Arial" w:cs="Arial"/>
          <w:color w:val="000000"/>
          <w:sz w:val="24"/>
          <w:szCs w:val="24"/>
        </w:rPr>
        <w:t>performance</w:t>
      </w:r>
      <w:r>
        <w:rPr>
          <w:rFonts w:ascii="Arial" w:eastAsia="Arial" w:hAnsi="Arial" w:cs="Arial"/>
          <w:color w:val="000000"/>
          <w:sz w:val="24"/>
          <w:szCs w:val="24"/>
        </w:rPr>
        <w:t xml:space="preserve">. Further, AI does have a place in education and she feels GEAC should be instrumental in helping to integrate AI </w:t>
      </w:r>
      <w:r w:rsidR="004E1BD4">
        <w:rPr>
          <w:rFonts w:ascii="Arial" w:eastAsia="Arial" w:hAnsi="Arial" w:cs="Arial"/>
          <w:color w:val="000000"/>
          <w:sz w:val="24"/>
          <w:szCs w:val="24"/>
        </w:rPr>
        <w:t>into</w:t>
      </w:r>
      <w:r>
        <w:rPr>
          <w:rFonts w:ascii="Arial" w:eastAsia="Arial" w:hAnsi="Arial" w:cs="Arial"/>
          <w:color w:val="000000"/>
          <w:sz w:val="24"/>
          <w:szCs w:val="24"/>
        </w:rPr>
        <w:t xml:space="preserve"> the curriculum. Dr. Watts states from an institutional standpoint, AI must be defined. Further, the institution must determine how best to leverage AI to students’ advantage in an ethical manner. </w:t>
      </w:r>
      <w:r w:rsidR="005A4FF9">
        <w:rPr>
          <w:rFonts w:ascii="Arial" w:eastAsia="Arial" w:hAnsi="Arial" w:cs="Arial"/>
          <w:color w:val="000000"/>
          <w:sz w:val="24"/>
          <w:szCs w:val="24"/>
        </w:rPr>
        <w:t xml:space="preserve">Dr. </w:t>
      </w:r>
      <w:r w:rsidR="004E1BD4">
        <w:rPr>
          <w:rFonts w:ascii="Arial" w:eastAsia="Arial" w:hAnsi="Arial" w:cs="Arial"/>
          <w:color w:val="000000"/>
          <w:sz w:val="24"/>
          <w:szCs w:val="24"/>
        </w:rPr>
        <w:t>Pomeroy</w:t>
      </w:r>
      <w:r w:rsidR="005A4FF9">
        <w:rPr>
          <w:rFonts w:ascii="Arial" w:eastAsia="Arial" w:hAnsi="Arial" w:cs="Arial"/>
          <w:color w:val="000000"/>
          <w:sz w:val="24"/>
          <w:szCs w:val="24"/>
        </w:rPr>
        <w:t xml:space="preserve"> inquires how AI will be implemented in ENG 110 and 111 and if it is possible to incorporate AI into the value rubric. </w:t>
      </w:r>
      <w:r w:rsidR="004E1BD4">
        <w:rPr>
          <w:rFonts w:ascii="Arial" w:eastAsia="Arial" w:hAnsi="Arial" w:cs="Arial"/>
          <w:color w:val="000000"/>
          <w:sz w:val="24"/>
          <w:szCs w:val="24"/>
        </w:rPr>
        <w:t>Dr. Pomeroy asks if it will</w:t>
      </w:r>
      <w:r w:rsidR="005A4FF9">
        <w:rPr>
          <w:rFonts w:ascii="Arial" w:eastAsia="Arial" w:hAnsi="Arial" w:cs="Arial"/>
          <w:color w:val="000000"/>
          <w:sz w:val="24"/>
          <w:szCs w:val="24"/>
        </w:rPr>
        <w:t xml:space="preserve"> be necessary to develop new assignments incorporating AI. Dr. McCray states that she believes faculty is receptive to the idea of incorporating </w:t>
      </w:r>
      <w:r w:rsidR="005A4FF9">
        <w:rPr>
          <w:rFonts w:ascii="Arial" w:eastAsia="Arial" w:hAnsi="Arial" w:cs="Arial"/>
          <w:color w:val="000000"/>
          <w:sz w:val="24"/>
          <w:szCs w:val="24"/>
        </w:rPr>
        <w:lastRenderedPageBreak/>
        <w:t xml:space="preserve">AI into existing assignments and that they are already in the process of doing so. Dr. </w:t>
      </w:r>
      <w:r w:rsidR="004E1BD4">
        <w:rPr>
          <w:rFonts w:ascii="Arial" w:eastAsia="Arial" w:hAnsi="Arial" w:cs="Arial"/>
          <w:color w:val="000000"/>
          <w:sz w:val="24"/>
          <w:szCs w:val="24"/>
        </w:rPr>
        <w:t>Pomeroy</w:t>
      </w:r>
      <w:r w:rsidR="005A4FF9">
        <w:rPr>
          <w:rFonts w:ascii="Arial" w:eastAsia="Arial" w:hAnsi="Arial" w:cs="Arial"/>
          <w:color w:val="000000"/>
          <w:sz w:val="24"/>
          <w:szCs w:val="24"/>
        </w:rPr>
        <w:t xml:space="preserve"> reminds the committee it is GEAC’s responsibility to give suggestions to faculty based on the results of the data</w:t>
      </w:r>
      <w:r w:rsidR="004E1BD4">
        <w:rPr>
          <w:rFonts w:ascii="Arial" w:eastAsia="Arial" w:hAnsi="Arial" w:cs="Arial"/>
          <w:color w:val="000000"/>
          <w:sz w:val="24"/>
          <w:szCs w:val="24"/>
        </w:rPr>
        <w:t>.</w:t>
      </w:r>
      <w:r w:rsidR="005A4FF9">
        <w:rPr>
          <w:rFonts w:ascii="Arial" w:eastAsia="Arial" w:hAnsi="Arial" w:cs="Arial"/>
          <w:color w:val="000000"/>
          <w:sz w:val="24"/>
          <w:szCs w:val="24"/>
        </w:rPr>
        <w:t xml:space="preserve"> It is suggested that an interdisciplinary committee be established to discuss AI and how best to incorporate AI across </w:t>
      </w:r>
      <w:r w:rsidR="004E1BD4">
        <w:rPr>
          <w:rFonts w:ascii="Arial" w:eastAsia="Arial" w:hAnsi="Arial" w:cs="Arial"/>
          <w:color w:val="000000"/>
          <w:sz w:val="24"/>
          <w:szCs w:val="24"/>
        </w:rPr>
        <w:t>discipline</w:t>
      </w:r>
      <w:r w:rsidR="005A4FF9">
        <w:rPr>
          <w:rFonts w:ascii="Arial" w:eastAsia="Arial" w:hAnsi="Arial" w:cs="Arial"/>
          <w:color w:val="000000"/>
          <w:sz w:val="24"/>
          <w:szCs w:val="24"/>
        </w:rPr>
        <w:t xml:space="preserve"> areas. Dr. Watts states that Jay Carr from Dr. Dagget’s team will be returning to FTCC and perhaps the committee can work with Dr. Carr to identify appropriate courses, assignments, and rubric design in regard to AI.  </w:t>
      </w:r>
    </w:p>
    <w:p w:rsidR="00B237CC" w:rsidRPr="004E1BD4" w:rsidRDefault="004E1BD4" w:rsidP="004E1BD4">
      <w:pPr>
        <w:pStyle w:val="ListParagraph"/>
        <w:numPr>
          <w:ilvl w:val="0"/>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The committee discusses potential areas where AI usage/assessment is appropriate and if it should be assessed using the int</w:t>
      </w:r>
      <w:r w:rsidR="005A4FF9">
        <w:rPr>
          <w:rFonts w:ascii="Arial" w:eastAsia="Arial" w:hAnsi="Arial" w:cs="Arial"/>
          <w:color w:val="000000"/>
          <w:sz w:val="24"/>
          <w:szCs w:val="24"/>
        </w:rPr>
        <w:t>ercultural knowledge competency rubric</w:t>
      </w:r>
      <w:r>
        <w:rPr>
          <w:rFonts w:ascii="Arial" w:eastAsia="Arial" w:hAnsi="Arial" w:cs="Arial"/>
          <w:color w:val="000000"/>
          <w:sz w:val="24"/>
          <w:szCs w:val="24"/>
        </w:rPr>
        <w:t>.</w:t>
      </w:r>
      <w:r w:rsidR="005A4FF9">
        <w:rPr>
          <w:rFonts w:ascii="Arial" w:eastAsia="Arial" w:hAnsi="Arial" w:cs="Arial"/>
          <w:color w:val="000000"/>
          <w:sz w:val="24"/>
          <w:szCs w:val="24"/>
        </w:rPr>
        <w:t xml:space="preserve"> Dr. Pomer</w:t>
      </w:r>
      <w:bookmarkStart w:id="2" w:name="_GoBack"/>
      <w:bookmarkEnd w:id="2"/>
      <w:r w:rsidR="002C257C">
        <w:rPr>
          <w:rFonts w:ascii="Arial" w:eastAsia="Arial" w:hAnsi="Arial" w:cs="Arial"/>
          <w:color w:val="000000"/>
          <w:sz w:val="24"/>
          <w:szCs w:val="24"/>
        </w:rPr>
        <w:t>o</w:t>
      </w:r>
      <w:r w:rsidR="005A4FF9">
        <w:rPr>
          <w:rFonts w:ascii="Arial" w:eastAsia="Arial" w:hAnsi="Arial" w:cs="Arial"/>
          <w:color w:val="000000"/>
          <w:sz w:val="24"/>
          <w:szCs w:val="24"/>
        </w:rPr>
        <w:t xml:space="preserve">y reminds the committee that GEAC should focus on data collection and assignments/rubric alignment. It is within the committee’s purview to tweak the information and digital literacy rubric. </w:t>
      </w:r>
      <w:r w:rsidR="005A4FF9" w:rsidRPr="004E1BD4">
        <w:rPr>
          <w:rFonts w:ascii="Arial" w:eastAsia="Arial" w:hAnsi="Arial" w:cs="Arial"/>
          <w:color w:val="000000"/>
          <w:sz w:val="24"/>
          <w:szCs w:val="24"/>
        </w:rPr>
        <w:t xml:space="preserve">A committee member questions the validity of changing the </w:t>
      </w:r>
      <w:r w:rsidRPr="004E1BD4">
        <w:rPr>
          <w:rFonts w:ascii="Arial" w:eastAsia="Arial" w:hAnsi="Arial" w:cs="Arial"/>
          <w:color w:val="000000"/>
          <w:sz w:val="24"/>
          <w:szCs w:val="24"/>
        </w:rPr>
        <w:t>digital</w:t>
      </w:r>
      <w:r w:rsidR="005A4FF9" w:rsidRPr="004E1BD4">
        <w:rPr>
          <w:rFonts w:ascii="Arial" w:eastAsia="Arial" w:hAnsi="Arial" w:cs="Arial"/>
          <w:color w:val="000000"/>
          <w:sz w:val="24"/>
          <w:szCs w:val="24"/>
        </w:rPr>
        <w:t xml:space="preserve"> literacy rubric. Dr. Castano states it is allowable and </w:t>
      </w:r>
      <w:r w:rsidR="00A864EE">
        <w:rPr>
          <w:rFonts w:ascii="Arial" w:eastAsia="Arial" w:hAnsi="Arial" w:cs="Arial"/>
          <w:color w:val="000000"/>
          <w:sz w:val="24"/>
          <w:szCs w:val="24"/>
        </w:rPr>
        <w:t>supports</w:t>
      </w:r>
      <w:r w:rsidR="005A4FF9" w:rsidRPr="004E1BD4">
        <w:rPr>
          <w:rFonts w:ascii="Arial" w:eastAsia="Arial" w:hAnsi="Arial" w:cs="Arial"/>
          <w:color w:val="000000"/>
          <w:sz w:val="24"/>
          <w:szCs w:val="24"/>
        </w:rPr>
        <w:t xml:space="preserve"> continuous improvement.</w:t>
      </w:r>
    </w:p>
    <w:p w:rsidR="00B237CC" w:rsidRPr="00B237CC" w:rsidRDefault="00B237CC" w:rsidP="00F16313">
      <w:pPr>
        <w:pStyle w:val="ListParagraph"/>
        <w:numPr>
          <w:ilvl w:val="0"/>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The </w:t>
      </w:r>
      <w:r w:rsidR="002C257C">
        <w:rPr>
          <w:rFonts w:ascii="Arial" w:eastAsia="Arial" w:hAnsi="Arial" w:cs="Arial"/>
          <w:color w:val="000000"/>
          <w:sz w:val="24"/>
          <w:szCs w:val="24"/>
        </w:rPr>
        <w:t xml:space="preserve">Math department will meet March 1, 2024 AM, and the </w:t>
      </w:r>
      <w:r>
        <w:rPr>
          <w:rFonts w:ascii="Arial" w:eastAsia="Arial" w:hAnsi="Arial" w:cs="Arial"/>
          <w:color w:val="000000"/>
          <w:sz w:val="24"/>
          <w:szCs w:val="24"/>
        </w:rPr>
        <w:t>English department will meet March 1, 2024</w:t>
      </w:r>
      <w:r w:rsidR="002C257C">
        <w:rPr>
          <w:rFonts w:ascii="Arial" w:eastAsia="Arial" w:hAnsi="Arial" w:cs="Arial"/>
          <w:color w:val="000000"/>
          <w:sz w:val="24"/>
          <w:szCs w:val="24"/>
        </w:rPr>
        <w:t xml:space="preserve"> PM</w:t>
      </w:r>
      <w:r>
        <w:rPr>
          <w:rFonts w:ascii="Arial" w:eastAsia="Arial" w:hAnsi="Arial" w:cs="Arial"/>
          <w:color w:val="000000"/>
          <w:sz w:val="24"/>
          <w:szCs w:val="24"/>
        </w:rPr>
        <w:t xml:space="preserve"> to review data from the Intercultural Knowledge assessment the intercultural competency.</w:t>
      </w:r>
    </w:p>
    <w:p w:rsidR="00B237CC" w:rsidRPr="00B237CC" w:rsidRDefault="00B237CC" w:rsidP="00F16313">
      <w:pPr>
        <w:pStyle w:val="ListParagraph"/>
        <w:numPr>
          <w:ilvl w:val="0"/>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Any changes to the rubrics should be in place prior to April 26 when evaluator norming sessions will be conducted. Dr. Watts states that we have not modified AAC&amp;U value rubrics in the past and she is unsure whether or not modif</w:t>
      </w:r>
      <w:r w:rsidR="00703BA9">
        <w:rPr>
          <w:rFonts w:ascii="Arial" w:eastAsia="Arial" w:hAnsi="Arial" w:cs="Arial"/>
          <w:color w:val="000000"/>
          <w:sz w:val="24"/>
          <w:szCs w:val="24"/>
        </w:rPr>
        <w:t>ing</w:t>
      </w:r>
      <w:r>
        <w:rPr>
          <w:rFonts w:ascii="Arial" w:eastAsia="Arial" w:hAnsi="Arial" w:cs="Arial"/>
          <w:color w:val="000000"/>
          <w:sz w:val="24"/>
          <w:szCs w:val="24"/>
        </w:rPr>
        <w:t xml:space="preserve"> the rubrics negates their validity.</w:t>
      </w:r>
    </w:p>
    <w:p w:rsidR="00B237CC" w:rsidRPr="00B237CC" w:rsidRDefault="004E1BD4" w:rsidP="00B237CC">
      <w:pPr>
        <w:pStyle w:val="ListParagraph"/>
        <w:numPr>
          <w:ilvl w:val="0"/>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 </w:t>
      </w:r>
      <w:r w:rsidR="00B237CC">
        <w:rPr>
          <w:rFonts w:ascii="Arial" w:eastAsia="Arial" w:hAnsi="Arial" w:cs="Arial"/>
          <w:b/>
          <w:color w:val="000000"/>
          <w:sz w:val="24"/>
          <w:szCs w:val="24"/>
        </w:rPr>
        <w:t xml:space="preserve">Motion:  </w:t>
      </w:r>
      <w:r w:rsidR="00B237CC">
        <w:rPr>
          <w:rFonts w:ascii="Arial" w:eastAsia="Arial" w:hAnsi="Arial" w:cs="Arial"/>
          <w:color w:val="000000"/>
          <w:sz w:val="24"/>
          <w:szCs w:val="24"/>
        </w:rPr>
        <w:t xml:space="preserve">Ms. Newland moves that the committee adopt a suitable version of the Information Literacy Value Rubric for the 2024-2025 cycle.  Dr. Fitch seconds the motion. Members </w:t>
      </w:r>
      <w:r>
        <w:rPr>
          <w:rFonts w:ascii="Arial" w:eastAsia="Arial" w:hAnsi="Arial" w:cs="Arial"/>
          <w:color w:val="000000"/>
          <w:sz w:val="24"/>
          <w:szCs w:val="24"/>
        </w:rPr>
        <w:t>unanimously</w:t>
      </w:r>
      <w:r w:rsidR="00B237CC">
        <w:rPr>
          <w:rFonts w:ascii="Arial" w:eastAsia="Arial" w:hAnsi="Arial" w:cs="Arial"/>
          <w:color w:val="000000"/>
          <w:sz w:val="24"/>
          <w:szCs w:val="24"/>
        </w:rPr>
        <w:t xml:space="preserve"> </w:t>
      </w:r>
      <w:r>
        <w:rPr>
          <w:rFonts w:ascii="Arial" w:eastAsia="Arial" w:hAnsi="Arial" w:cs="Arial"/>
          <w:color w:val="000000"/>
          <w:sz w:val="24"/>
          <w:szCs w:val="24"/>
        </w:rPr>
        <w:t>approve</w:t>
      </w:r>
      <w:r w:rsidR="00B237CC">
        <w:rPr>
          <w:rFonts w:ascii="Arial" w:eastAsia="Arial" w:hAnsi="Arial" w:cs="Arial"/>
          <w:color w:val="000000"/>
          <w:sz w:val="24"/>
          <w:szCs w:val="24"/>
        </w:rPr>
        <w:t xml:space="preserve"> the motion. </w:t>
      </w:r>
    </w:p>
    <w:p w:rsidR="00D7047A" w:rsidRPr="00235EC7" w:rsidRDefault="00B237CC" w:rsidP="00B237CC">
      <w:pPr>
        <w:pStyle w:val="ListParagraph"/>
        <w:numPr>
          <w:ilvl w:val="1"/>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 </w:t>
      </w:r>
    </w:p>
    <w:p w:rsidR="00C50E12" w:rsidRDefault="001721EF" w:rsidP="00B8640C">
      <w:pPr>
        <w:pStyle w:val="ListParagraph"/>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sidRPr="00B8640C">
        <w:rPr>
          <w:rFonts w:ascii="Arial" w:eastAsia="Arial" w:hAnsi="Arial" w:cs="Arial"/>
          <w:b/>
          <w:color w:val="000000"/>
          <w:sz w:val="24"/>
          <w:szCs w:val="24"/>
          <w:u w:val="single"/>
        </w:rPr>
        <w:t>Actions/Activities/Assignments before next meeting</w:t>
      </w:r>
      <w:r w:rsidRPr="00B8640C">
        <w:rPr>
          <w:rFonts w:ascii="Arial" w:eastAsia="Arial" w:hAnsi="Arial" w:cs="Arial"/>
          <w:b/>
          <w:color w:val="000000"/>
          <w:sz w:val="24"/>
          <w:szCs w:val="24"/>
        </w:rPr>
        <w:t xml:space="preserve">:  </w:t>
      </w:r>
    </w:p>
    <w:p w:rsidR="004E1BD4" w:rsidRPr="00B237CC" w:rsidRDefault="004E1BD4" w:rsidP="004E1BD4">
      <w:pPr>
        <w:pStyle w:val="ListParagraph"/>
        <w:numPr>
          <w:ilvl w:val="1"/>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Create interdisciplinary faculty committee to discuss AI and its use across disciplines and work with AI experts</w:t>
      </w:r>
    </w:p>
    <w:p w:rsidR="004E1BD4" w:rsidRPr="00B237CC" w:rsidRDefault="004E1BD4" w:rsidP="004E1BD4">
      <w:pPr>
        <w:pStyle w:val="ListParagraph"/>
        <w:numPr>
          <w:ilvl w:val="1"/>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Determine how/if to vet modified value rubric (Dr. Watts/Dr. Harmon)</w:t>
      </w:r>
    </w:p>
    <w:p w:rsidR="004E1BD4" w:rsidRPr="00B237CC" w:rsidRDefault="004E1BD4" w:rsidP="004E1BD4">
      <w:pPr>
        <w:pStyle w:val="ListParagraph"/>
        <w:numPr>
          <w:ilvl w:val="1"/>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 xml:space="preserve">March 1: </w:t>
      </w:r>
      <w:r w:rsidR="002C257C">
        <w:rPr>
          <w:rFonts w:ascii="Arial" w:eastAsia="Arial" w:hAnsi="Arial" w:cs="Arial"/>
          <w:color w:val="000000"/>
          <w:sz w:val="24"/>
          <w:szCs w:val="24"/>
        </w:rPr>
        <w:t>Divisions to</w:t>
      </w:r>
      <w:r>
        <w:rPr>
          <w:rFonts w:ascii="Arial" w:eastAsia="Arial" w:hAnsi="Arial" w:cs="Arial"/>
          <w:color w:val="000000"/>
          <w:sz w:val="24"/>
          <w:szCs w:val="24"/>
        </w:rPr>
        <w:t xml:space="preserve"> meet to review Intercultural Knowledge assessment data</w:t>
      </w:r>
    </w:p>
    <w:p w:rsidR="004E1BD4" w:rsidRPr="00B237CC" w:rsidRDefault="004E1BD4" w:rsidP="004E1BD4">
      <w:pPr>
        <w:pStyle w:val="ListParagraph"/>
        <w:numPr>
          <w:ilvl w:val="1"/>
          <w:numId w:val="3"/>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color w:val="000000"/>
          <w:sz w:val="24"/>
          <w:szCs w:val="24"/>
        </w:rPr>
        <w:t>April 26: Evaluator norming sessions</w:t>
      </w:r>
    </w:p>
    <w:p w:rsidR="004E1BD4" w:rsidRPr="00B8640C" w:rsidRDefault="004E1BD4" w:rsidP="00B8640C">
      <w:pPr>
        <w:pStyle w:val="ListParagraph"/>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p>
    <w:p w:rsidR="00D7047A" w:rsidRDefault="001721E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u w:val="single"/>
        </w:rPr>
        <w:t>Next Meeting</w:t>
      </w:r>
      <w:r>
        <w:rPr>
          <w:rFonts w:ascii="Arial" w:eastAsia="Arial" w:hAnsi="Arial" w:cs="Arial"/>
          <w:b/>
          <w:color w:val="000000"/>
          <w:sz w:val="24"/>
          <w:szCs w:val="24"/>
        </w:rPr>
        <w:t>:</w:t>
      </w:r>
      <w:r>
        <w:rPr>
          <w:rFonts w:ascii="Arial" w:eastAsia="Arial" w:hAnsi="Arial" w:cs="Arial"/>
          <w:color w:val="000000"/>
          <w:sz w:val="24"/>
          <w:szCs w:val="24"/>
        </w:rPr>
        <w:t xml:space="preserve"> </w:t>
      </w:r>
      <w:r w:rsidR="00C75A61">
        <w:rPr>
          <w:rFonts w:ascii="Arial" w:eastAsia="Arial" w:hAnsi="Arial" w:cs="Arial"/>
          <w:color w:val="000000"/>
          <w:sz w:val="24"/>
          <w:szCs w:val="24"/>
        </w:rPr>
        <w:t>TBA</w:t>
      </w:r>
    </w:p>
    <w:p w:rsidR="00C50E12" w:rsidRDefault="00C50E12">
      <w:pPr>
        <w:pBdr>
          <w:top w:val="nil"/>
          <w:left w:val="nil"/>
          <w:bottom w:val="nil"/>
          <w:right w:val="nil"/>
          <w:between w:val="nil"/>
        </w:pBdr>
        <w:spacing w:after="0" w:line="240" w:lineRule="auto"/>
        <w:rPr>
          <w:rFonts w:ascii="Arial" w:eastAsia="Arial" w:hAnsi="Arial" w:cs="Arial"/>
          <w:color w:val="000000"/>
          <w:sz w:val="24"/>
          <w:szCs w:val="24"/>
        </w:rPr>
      </w:pPr>
    </w:p>
    <w:p w:rsidR="00C50E12" w:rsidRDefault="001721E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u w:val="single"/>
        </w:rPr>
        <w:t>Adjournment</w:t>
      </w:r>
      <w:r>
        <w:rPr>
          <w:rFonts w:ascii="Arial" w:eastAsia="Arial" w:hAnsi="Arial" w:cs="Arial"/>
          <w:b/>
          <w:color w:val="000000"/>
          <w:sz w:val="24"/>
          <w:szCs w:val="24"/>
        </w:rPr>
        <w:t xml:space="preserve">:  </w:t>
      </w:r>
      <w:r w:rsidR="004E1BD4">
        <w:rPr>
          <w:rFonts w:ascii="Arial" w:eastAsia="Arial" w:hAnsi="Arial" w:cs="Arial"/>
          <w:color w:val="000000"/>
          <w:sz w:val="24"/>
          <w:szCs w:val="24"/>
        </w:rPr>
        <w:t>February 23, 2024 at</w:t>
      </w:r>
      <w:r w:rsidR="006258C3">
        <w:rPr>
          <w:rFonts w:ascii="Arial" w:eastAsia="Arial" w:hAnsi="Arial" w:cs="Arial"/>
          <w:color w:val="000000"/>
          <w:sz w:val="24"/>
          <w:szCs w:val="24"/>
        </w:rPr>
        <w:t xml:space="preserve"> </w:t>
      </w:r>
      <w:r w:rsidR="004E1BD4">
        <w:rPr>
          <w:rFonts w:ascii="Arial" w:eastAsia="Arial" w:hAnsi="Arial" w:cs="Arial"/>
          <w:color w:val="000000"/>
          <w:sz w:val="24"/>
          <w:szCs w:val="24"/>
        </w:rPr>
        <w:t>3</w:t>
      </w:r>
      <w:r w:rsidR="00235EC7">
        <w:rPr>
          <w:rFonts w:ascii="Arial" w:eastAsia="Arial" w:hAnsi="Arial" w:cs="Arial"/>
          <w:color w:val="000000"/>
          <w:sz w:val="24"/>
          <w:szCs w:val="24"/>
        </w:rPr>
        <w:t>:</w:t>
      </w:r>
      <w:r w:rsidR="004E1BD4">
        <w:rPr>
          <w:rFonts w:ascii="Arial" w:eastAsia="Arial" w:hAnsi="Arial" w:cs="Arial"/>
          <w:color w:val="000000"/>
          <w:sz w:val="24"/>
          <w:szCs w:val="24"/>
        </w:rPr>
        <w:t>0</w:t>
      </w:r>
      <w:r w:rsidR="00235EC7">
        <w:rPr>
          <w:rFonts w:ascii="Arial" w:eastAsia="Arial" w:hAnsi="Arial" w:cs="Arial"/>
          <w:color w:val="000000"/>
          <w:sz w:val="24"/>
          <w:szCs w:val="24"/>
        </w:rPr>
        <w:t>0 p</w:t>
      </w:r>
      <w:r w:rsidR="006258C3">
        <w:rPr>
          <w:rFonts w:ascii="Arial" w:eastAsia="Arial" w:hAnsi="Arial" w:cs="Arial"/>
          <w:color w:val="000000"/>
          <w:sz w:val="24"/>
          <w:szCs w:val="24"/>
        </w:rPr>
        <w:t>.m</w:t>
      </w:r>
      <w:r w:rsidR="00B52A35">
        <w:rPr>
          <w:rFonts w:ascii="Arial" w:eastAsia="Arial" w:hAnsi="Arial" w:cs="Arial"/>
          <w:color w:val="000000"/>
          <w:sz w:val="24"/>
          <w:szCs w:val="24"/>
        </w:rPr>
        <w:t>.</w:t>
      </w:r>
    </w:p>
    <w:p w:rsidR="00C50E12" w:rsidRDefault="00C50E12">
      <w:pPr>
        <w:pBdr>
          <w:top w:val="nil"/>
          <w:left w:val="nil"/>
          <w:bottom w:val="nil"/>
          <w:right w:val="nil"/>
          <w:between w:val="nil"/>
        </w:pBdr>
        <w:spacing w:after="0" w:line="240" w:lineRule="auto"/>
        <w:rPr>
          <w:rFonts w:ascii="Arial" w:eastAsia="Arial" w:hAnsi="Arial" w:cs="Arial"/>
          <w:color w:val="000000"/>
          <w:sz w:val="24"/>
          <w:szCs w:val="24"/>
        </w:rPr>
      </w:pPr>
    </w:p>
    <w:p w:rsidR="00C50E12" w:rsidRDefault="00C50E12">
      <w:pPr>
        <w:pBdr>
          <w:top w:val="nil"/>
          <w:left w:val="nil"/>
          <w:bottom w:val="nil"/>
          <w:right w:val="nil"/>
          <w:between w:val="nil"/>
        </w:pBdr>
        <w:spacing w:after="0" w:line="240" w:lineRule="auto"/>
        <w:rPr>
          <w:rFonts w:ascii="Arial" w:eastAsia="Arial" w:hAnsi="Arial" w:cs="Arial"/>
          <w:color w:val="000000"/>
          <w:sz w:val="24"/>
          <w:szCs w:val="24"/>
        </w:rPr>
      </w:pPr>
    </w:p>
    <w:p w:rsidR="00C50E12" w:rsidRDefault="00C50E12">
      <w:pPr>
        <w:pBdr>
          <w:top w:val="nil"/>
          <w:left w:val="nil"/>
          <w:bottom w:val="nil"/>
          <w:right w:val="nil"/>
          <w:between w:val="nil"/>
        </w:pBdr>
        <w:spacing w:after="0" w:line="240" w:lineRule="auto"/>
        <w:rPr>
          <w:rFonts w:ascii="Arial" w:eastAsia="Arial" w:hAnsi="Arial" w:cs="Arial"/>
          <w:color w:val="000000"/>
          <w:sz w:val="24"/>
          <w:szCs w:val="24"/>
        </w:rPr>
      </w:pPr>
    </w:p>
    <w:p w:rsidR="0022563D" w:rsidRDefault="001721E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Minutes Prepared by:  Michelle Ping</w:t>
      </w:r>
    </w:p>
    <w:p w:rsidR="00C50E12" w:rsidRDefault="001721E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Minutes Approved by:  </w:t>
      </w:r>
      <w:r w:rsidR="004E1BD4">
        <w:rPr>
          <w:rFonts w:ascii="Arial" w:eastAsia="Arial" w:hAnsi="Arial" w:cs="Arial"/>
          <w:color w:val="000000"/>
          <w:sz w:val="24"/>
          <w:szCs w:val="24"/>
        </w:rPr>
        <w:t>Daniela Newland</w:t>
      </w:r>
    </w:p>
    <w:p w:rsidR="00C50E12" w:rsidRDefault="001721EF">
      <w:pPr>
        <w:pBdr>
          <w:top w:val="nil"/>
          <w:left w:val="nil"/>
          <w:bottom w:val="nil"/>
          <w:right w:val="nil"/>
          <w:between w:val="nil"/>
        </w:pBdr>
        <w:spacing w:after="0" w:line="240" w:lineRule="auto"/>
        <w:rPr>
          <w:rFonts w:ascii="Arial" w:eastAsia="Arial" w:hAnsi="Arial" w:cs="Arial"/>
          <w:color w:val="000000"/>
          <w:sz w:val="24"/>
          <w:szCs w:val="24"/>
        </w:rPr>
      </w:pPr>
      <w:bookmarkStart w:id="3" w:name="_3znysh7" w:colFirst="0" w:colLast="0"/>
      <w:bookmarkEnd w:id="3"/>
      <w:r>
        <w:rPr>
          <w:rFonts w:ascii="Arial" w:eastAsia="Arial" w:hAnsi="Arial" w:cs="Arial"/>
          <w:color w:val="000000"/>
          <w:sz w:val="24"/>
          <w:szCs w:val="24"/>
        </w:rPr>
        <w:t xml:space="preserve">Minutes submitted to Office of HR &amp; IEA for Web Page Posting: </w:t>
      </w:r>
      <w:r w:rsidR="0022563D">
        <w:rPr>
          <w:rFonts w:ascii="Arial" w:eastAsia="Arial" w:hAnsi="Arial" w:cs="Arial"/>
          <w:color w:val="000000"/>
          <w:sz w:val="24"/>
          <w:szCs w:val="24"/>
        </w:rPr>
        <w:t>07/24/2024</w:t>
      </w:r>
    </w:p>
    <w:p w:rsidR="00C50E12" w:rsidRDefault="00C50E12">
      <w:pPr>
        <w:pBdr>
          <w:top w:val="nil"/>
          <w:left w:val="nil"/>
          <w:bottom w:val="nil"/>
          <w:right w:val="nil"/>
          <w:between w:val="nil"/>
        </w:pBdr>
        <w:spacing w:after="0" w:line="240" w:lineRule="auto"/>
        <w:rPr>
          <w:rFonts w:ascii="Arial" w:eastAsia="Arial" w:hAnsi="Arial" w:cs="Arial"/>
          <w:color w:val="000000"/>
          <w:sz w:val="24"/>
          <w:szCs w:val="24"/>
        </w:rPr>
      </w:pPr>
    </w:p>
    <w:p w:rsidR="00C50E12" w:rsidRDefault="00C50E12">
      <w:pPr>
        <w:pBdr>
          <w:top w:val="nil"/>
          <w:left w:val="nil"/>
          <w:bottom w:val="nil"/>
          <w:right w:val="nil"/>
          <w:between w:val="nil"/>
        </w:pBdr>
        <w:spacing w:after="0" w:line="240" w:lineRule="auto"/>
        <w:rPr>
          <w:rFonts w:ascii="Arial" w:eastAsia="Arial" w:hAnsi="Arial" w:cs="Arial"/>
          <w:color w:val="000000"/>
          <w:sz w:val="24"/>
          <w:szCs w:val="24"/>
        </w:rPr>
      </w:pPr>
    </w:p>
    <w:p w:rsidR="00C50E12" w:rsidRDefault="00C50E12">
      <w:pPr>
        <w:pBdr>
          <w:top w:val="nil"/>
          <w:left w:val="nil"/>
          <w:bottom w:val="nil"/>
          <w:right w:val="nil"/>
          <w:between w:val="nil"/>
        </w:pBdr>
        <w:spacing w:after="0" w:line="240" w:lineRule="auto"/>
        <w:rPr>
          <w:rFonts w:ascii="Arial" w:eastAsia="Arial" w:hAnsi="Arial" w:cs="Arial"/>
          <w:color w:val="000000"/>
          <w:sz w:val="24"/>
          <w:szCs w:val="24"/>
        </w:rPr>
      </w:pPr>
    </w:p>
    <w:sectPr w:rsidR="00C50E1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17E" w:rsidRDefault="0065417E">
      <w:pPr>
        <w:spacing w:after="0" w:line="240" w:lineRule="auto"/>
      </w:pPr>
      <w:r>
        <w:separator/>
      </w:r>
    </w:p>
  </w:endnote>
  <w:endnote w:type="continuationSeparator" w:id="0">
    <w:p w:rsidR="0065417E" w:rsidRDefault="0065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12" w:rsidRDefault="00C50E12">
    <w:pPr>
      <w:pBdr>
        <w:top w:val="nil"/>
        <w:left w:val="nil"/>
        <w:bottom w:val="nil"/>
        <w:right w:val="nil"/>
        <w:between w:val="nil"/>
      </w:pBdr>
      <w:spacing w:after="0" w:line="240" w:lineRule="auto"/>
      <w:rPr>
        <w:rFonts w:ascii="Arial" w:eastAsia="Arial" w:hAnsi="Arial" w:cs="Arial"/>
        <w:color w:val="000000"/>
        <w:sz w:val="24"/>
        <w:szCs w:val="24"/>
      </w:rPr>
    </w:pPr>
  </w:p>
  <w:p w:rsidR="00C50E12" w:rsidRDefault="001721EF">
    <w:pPr>
      <w:pBdr>
        <w:top w:val="nil"/>
        <w:left w:val="nil"/>
        <w:bottom w:val="nil"/>
        <w:right w:val="nil"/>
        <w:between w:val="nil"/>
      </w:pBdr>
      <w:tabs>
        <w:tab w:val="center" w:pos="4680"/>
        <w:tab w:val="right" w:pos="9360"/>
        <w:tab w:val="left" w:pos="2352"/>
      </w:tabs>
      <w:rPr>
        <w:color w:val="000000"/>
      </w:rPr>
    </w:pPr>
    <w:r>
      <w:rPr>
        <w:color w:val="000000"/>
      </w:rPr>
      <w:t>FTCC Form M-9</w:t>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t>Revised 02/20/2013</w:t>
    </w:r>
    <w:r>
      <w:rPr>
        <w:color w:val="000000"/>
      </w:rPr>
      <w:tab/>
    </w:r>
  </w:p>
  <w:p w:rsidR="00C50E12" w:rsidRDefault="00C50E1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17E" w:rsidRDefault="0065417E">
      <w:pPr>
        <w:spacing w:after="0" w:line="240" w:lineRule="auto"/>
      </w:pPr>
      <w:r>
        <w:separator/>
      </w:r>
    </w:p>
  </w:footnote>
  <w:footnote w:type="continuationSeparator" w:id="0">
    <w:p w:rsidR="0065417E" w:rsidRDefault="00654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12F2A"/>
    <w:multiLevelType w:val="hybridMultilevel"/>
    <w:tmpl w:val="6840B8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D920182"/>
    <w:multiLevelType w:val="hybridMultilevel"/>
    <w:tmpl w:val="FAF2C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344F4"/>
    <w:multiLevelType w:val="hybridMultilevel"/>
    <w:tmpl w:val="03D4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A5434"/>
    <w:multiLevelType w:val="hybridMultilevel"/>
    <w:tmpl w:val="80CA5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B24A9"/>
    <w:multiLevelType w:val="hybridMultilevel"/>
    <w:tmpl w:val="27AC66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D8C45D0"/>
    <w:multiLevelType w:val="hybridMultilevel"/>
    <w:tmpl w:val="F2044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12"/>
    <w:rsid w:val="00030AEE"/>
    <w:rsid w:val="00090E98"/>
    <w:rsid w:val="000925A5"/>
    <w:rsid w:val="000A2B1E"/>
    <w:rsid w:val="000E0A7D"/>
    <w:rsid w:val="000F7D17"/>
    <w:rsid w:val="00153CAD"/>
    <w:rsid w:val="001621D3"/>
    <w:rsid w:val="001721EF"/>
    <w:rsid w:val="001732A9"/>
    <w:rsid w:val="001D7CF7"/>
    <w:rsid w:val="001E5686"/>
    <w:rsid w:val="001F0780"/>
    <w:rsid w:val="002030B6"/>
    <w:rsid w:val="00220CA8"/>
    <w:rsid w:val="0022563D"/>
    <w:rsid w:val="00235EC7"/>
    <w:rsid w:val="00284623"/>
    <w:rsid w:val="002C257C"/>
    <w:rsid w:val="002C5C5E"/>
    <w:rsid w:val="002D2681"/>
    <w:rsid w:val="002F5431"/>
    <w:rsid w:val="0030525C"/>
    <w:rsid w:val="00307DDB"/>
    <w:rsid w:val="003266CF"/>
    <w:rsid w:val="003411F7"/>
    <w:rsid w:val="00351EF5"/>
    <w:rsid w:val="00372C44"/>
    <w:rsid w:val="003A43AE"/>
    <w:rsid w:val="003C5BFC"/>
    <w:rsid w:val="003D0447"/>
    <w:rsid w:val="004018CD"/>
    <w:rsid w:val="0044472E"/>
    <w:rsid w:val="00454C3A"/>
    <w:rsid w:val="00472748"/>
    <w:rsid w:val="00487222"/>
    <w:rsid w:val="00493AB2"/>
    <w:rsid w:val="00496CC6"/>
    <w:rsid w:val="004D4096"/>
    <w:rsid w:val="004E1BD4"/>
    <w:rsid w:val="004F2199"/>
    <w:rsid w:val="00500895"/>
    <w:rsid w:val="00501E53"/>
    <w:rsid w:val="005163C9"/>
    <w:rsid w:val="005459E1"/>
    <w:rsid w:val="00546D35"/>
    <w:rsid w:val="005654B3"/>
    <w:rsid w:val="0057049E"/>
    <w:rsid w:val="00577C10"/>
    <w:rsid w:val="005A4FF9"/>
    <w:rsid w:val="005B67A6"/>
    <w:rsid w:val="005E38E9"/>
    <w:rsid w:val="005F5585"/>
    <w:rsid w:val="006119C1"/>
    <w:rsid w:val="0062032F"/>
    <w:rsid w:val="006258C3"/>
    <w:rsid w:val="006271BD"/>
    <w:rsid w:val="0065417E"/>
    <w:rsid w:val="006635A8"/>
    <w:rsid w:val="006736D3"/>
    <w:rsid w:val="00687D10"/>
    <w:rsid w:val="006957B8"/>
    <w:rsid w:val="006C082A"/>
    <w:rsid w:val="006E009D"/>
    <w:rsid w:val="00703BA9"/>
    <w:rsid w:val="007212A3"/>
    <w:rsid w:val="0072676E"/>
    <w:rsid w:val="00746C12"/>
    <w:rsid w:val="007D6611"/>
    <w:rsid w:val="007F32DF"/>
    <w:rsid w:val="0080608E"/>
    <w:rsid w:val="0083225D"/>
    <w:rsid w:val="00834C86"/>
    <w:rsid w:val="00893E31"/>
    <w:rsid w:val="00896417"/>
    <w:rsid w:val="008A2C3D"/>
    <w:rsid w:val="008A53C8"/>
    <w:rsid w:val="008A63E2"/>
    <w:rsid w:val="008D19D5"/>
    <w:rsid w:val="008D49D5"/>
    <w:rsid w:val="008E4411"/>
    <w:rsid w:val="00910626"/>
    <w:rsid w:val="00910E46"/>
    <w:rsid w:val="009115CA"/>
    <w:rsid w:val="00981C8F"/>
    <w:rsid w:val="009900C8"/>
    <w:rsid w:val="009C04F8"/>
    <w:rsid w:val="009C5D8F"/>
    <w:rsid w:val="00A27D52"/>
    <w:rsid w:val="00A27ED0"/>
    <w:rsid w:val="00A30600"/>
    <w:rsid w:val="00A40566"/>
    <w:rsid w:val="00A457EB"/>
    <w:rsid w:val="00A607DB"/>
    <w:rsid w:val="00A864EE"/>
    <w:rsid w:val="00A872DF"/>
    <w:rsid w:val="00AD7464"/>
    <w:rsid w:val="00B14049"/>
    <w:rsid w:val="00B2158B"/>
    <w:rsid w:val="00B237CC"/>
    <w:rsid w:val="00B3485B"/>
    <w:rsid w:val="00B51342"/>
    <w:rsid w:val="00B52A35"/>
    <w:rsid w:val="00B8640C"/>
    <w:rsid w:val="00B87BB9"/>
    <w:rsid w:val="00BB5083"/>
    <w:rsid w:val="00BC5947"/>
    <w:rsid w:val="00BD03D4"/>
    <w:rsid w:val="00C11824"/>
    <w:rsid w:val="00C43C48"/>
    <w:rsid w:val="00C50E12"/>
    <w:rsid w:val="00C71F31"/>
    <w:rsid w:val="00C75A61"/>
    <w:rsid w:val="00C87C01"/>
    <w:rsid w:val="00CC53D2"/>
    <w:rsid w:val="00D10B4F"/>
    <w:rsid w:val="00D130A4"/>
    <w:rsid w:val="00D2233F"/>
    <w:rsid w:val="00D27492"/>
    <w:rsid w:val="00D42C5E"/>
    <w:rsid w:val="00D7047A"/>
    <w:rsid w:val="00D7556C"/>
    <w:rsid w:val="00D94A30"/>
    <w:rsid w:val="00DB3D91"/>
    <w:rsid w:val="00E67BAE"/>
    <w:rsid w:val="00E7383F"/>
    <w:rsid w:val="00E813EE"/>
    <w:rsid w:val="00E82D16"/>
    <w:rsid w:val="00E8453D"/>
    <w:rsid w:val="00E90E8E"/>
    <w:rsid w:val="00EA5AC3"/>
    <w:rsid w:val="00EB4B5A"/>
    <w:rsid w:val="00EE3089"/>
    <w:rsid w:val="00EE5E6D"/>
    <w:rsid w:val="00F16313"/>
    <w:rsid w:val="00FC366E"/>
    <w:rsid w:val="00FD06C8"/>
    <w:rsid w:val="00FF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96AA"/>
  <w15:docId w15:val="{609F9B91-7029-4C73-8820-B576C2B0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5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f374aac-ab28-4ce8-81cc-3f1cf39a25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FCC8038493314D8C3C2BC3B9A0B686" ma:contentTypeVersion="16" ma:contentTypeDescription="Create a new document." ma:contentTypeScope="" ma:versionID="7ecf6b1c237873512f8cd9c8eb296525">
  <xsd:schema xmlns:xsd="http://www.w3.org/2001/XMLSchema" xmlns:xs="http://www.w3.org/2001/XMLSchema" xmlns:p="http://schemas.microsoft.com/office/2006/metadata/properties" xmlns:ns3="8f374aac-ab28-4ce8-81cc-3f1cf39a256c" xmlns:ns4="1e35f893-e1b8-4d62-a997-fc2876f52be6" targetNamespace="http://schemas.microsoft.com/office/2006/metadata/properties" ma:root="true" ma:fieldsID="e20f9f4c2894609e96dc971f8f635b2d" ns3:_="" ns4:_="">
    <xsd:import namespace="8f374aac-ab28-4ce8-81cc-3f1cf39a256c"/>
    <xsd:import namespace="1e35f893-e1b8-4d62-a997-fc2876f52b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4aac-ab28-4ce8-81cc-3f1cf39a2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35f893-e1b8-4d62-a997-fc2876f52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3D6B0-CC4B-4B22-8F37-7F099DB1E07E}">
  <ds:schemaRefs>
    <ds:schemaRef ds:uri="http://schemas.microsoft.com/sharepoint/v3/contenttype/forms"/>
  </ds:schemaRefs>
</ds:datastoreItem>
</file>

<file path=customXml/itemProps2.xml><?xml version="1.0" encoding="utf-8"?>
<ds:datastoreItem xmlns:ds="http://schemas.openxmlformats.org/officeDocument/2006/customXml" ds:itemID="{52C27AC6-00F9-4993-8AA2-A5782D46D7E6}">
  <ds:schemaRefs>
    <ds:schemaRef ds:uri="http://schemas.microsoft.com/office/2006/metadata/properties"/>
    <ds:schemaRef ds:uri="http://schemas.microsoft.com/office/infopath/2007/PartnerControls"/>
    <ds:schemaRef ds:uri="8f374aac-ab28-4ce8-81cc-3f1cf39a256c"/>
  </ds:schemaRefs>
</ds:datastoreItem>
</file>

<file path=customXml/itemProps3.xml><?xml version="1.0" encoding="utf-8"?>
<ds:datastoreItem xmlns:ds="http://schemas.openxmlformats.org/officeDocument/2006/customXml" ds:itemID="{FB648313-11C2-4186-8BDA-10381B0CE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4aac-ab28-4ce8-81cc-3f1cf39a256c"/>
    <ds:schemaRef ds:uri="1e35f893-e1b8-4d62-a997-fc2876f52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Fayetteville Technical Community College</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 Ping</dc:creator>
  <cp:lastModifiedBy>Vincent Castano</cp:lastModifiedBy>
  <cp:revision>4</cp:revision>
  <dcterms:created xsi:type="dcterms:W3CDTF">2024-07-24T13:50:00Z</dcterms:created>
  <dcterms:modified xsi:type="dcterms:W3CDTF">2024-07-24T13:55:00Z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0x01010033FCC8038493314D8C3C2BC3B9A0B686</vt:lpwstr>
  </property>
</Properties>
</file>