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AD764" w14:textId="1AC8A655" w:rsidR="00EF6B57" w:rsidRPr="00AD2BBB" w:rsidRDefault="00EF6B57" w:rsidP="00750E9B">
      <w:pPr>
        <w:pStyle w:val="Heading1"/>
        <w:jc w:val="center"/>
        <w:rPr>
          <w:b/>
          <w:color w:val="auto"/>
          <w:sz w:val="36"/>
          <w:szCs w:val="36"/>
        </w:rPr>
      </w:pPr>
      <w:r w:rsidRPr="00AD2BBB">
        <w:rPr>
          <w:b/>
          <w:color w:val="auto"/>
          <w:sz w:val="36"/>
          <w:szCs w:val="36"/>
        </w:rPr>
        <w:t xml:space="preserve">Student Success &amp; Engagement (SSE) </w:t>
      </w:r>
      <w:r w:rsidR="00750E9B" w:rsidRPr="00AD2BBB">
        <w:rPr>
          <w:b/>
          <w:color w:val="auto"/>
          <w:sz w:val="36"/>
          <w:szCs w:val="36"/>
        </w:rPr>
        <w:t>Quick Guide</w:t>
      </w:r>
      <w:r w:rsidR="00D616BD" w:rsidRPr="00AD2BBB">
        <w:rPr>
          <w:b/>
          <w:color w:val="auto"/>
          <w:sz w:val="36"/>
          <w:szCs w:val="36"/>
        </w:rPr>
        <w:t xml:space="preserve"> </w:t>
      </w:r>
      <w:r w:rsidR="004E1DA2" w:rsidRPr="00AD2BBB">
        <w:rPr>
          <w:b/>
          <w:color w:val="auto"/>
          <w:sz w:val="36"/>
          <w:szCs w:val="36"/>
        </w:rPr>
        <w:t>for</w:t>
      </w:r>
      <w:r w:rsidR="00D616BD" w:rsidRPr="00AD2BBB">
        <w:rPr>
          <w:b/>
          <w:color w:val="auto"/>
          <w:sz w:val="36"/>
          <w:szCs w:val="36"/>
        </w:rPr>
        <w:t xml:space="preserve"> Faculty &amp; Staff</w:t>
      </w:r>
    </w:p>
    <w:p w14:paraId="5DA5E806" w14:textId="77777777" w:rsidR="00750E9B" w:rsidRDefault="00750E9B" w:rsidP="00750E9B"/>
    <w:p w14:paraId="40C32012" w14:textId="65E14F54" w:rsidR="00750E9B" w:rsidRDefault="00750E9B" w:rsidP="00750E9B">
      <w:pPr>
        <w:pStyle w:val="Heading2"/>
      </w:pPr>
      <w:r>
        <w:t>Accessing S</w:t>
      </w:r>
      <w:r w:rsidR="00DC53A5">
        <w:t xml:space="preserve">tudent </w:t>
      </w:r>
      <w:r>
        <w:t>S</w:t>
      </w:r>
      <w:r w:rsidR="00DC53A5">
        <w:t xml:space="preserve">uccess &amp; </w:t>
      </w:r>
      <w:r>
        <w:t>E</w:t>
      </w:r>
      <w:r w:rsidR="00DC53A5">
        <w:t>ngagement (SSE)</w:t>
      </w:r>
    </w:p>
    <w:p w14:paraId="18B22FFA" w14:textId="06C06C18" w:rsidR="00750E9B" w:rsidRDefault="00750E9B" w:rsidP="42B96E38">
      <w:pPr>
        <w:pStyle w:val="ListParagraph"/>
        <w:numPr>
          <w:ilvl w:val="0"/>
          <w:numId w:val="4"/>
        </w:numPr>
        <w:rPr>
          <w:noProof/>
        </w:rPr>
      </w:pPr>
      <w:r>
        <w:t xml:space="preserve">On campus </w:t>
      </w:r>
      <w:r w:rsidRPr="42B96E38">
        <w:rPr>
          <w:rFonts w:ascii="Wingdings" w:eastAsia="Wingdings" w:hAnsi="Wingdings" w:cs="Wingdings"/>
        </w:rPr>
        <w:t>à</w:t>
      </w:r>
      <w:r>
        <w:t xml:space="preserve"> FTCC shortcuts folder </w:t>
      </w:r>
      <w:r w:rsidRPr="42B96E38">
        <w:rPr>
          <w:rFonts w:ascii="Wingdings" w:eastAsia="Wingdings" w:hAnsi="Wingdings" w:cs="Wingdings"/>
        </w:rPr>
        <w:t>à</w:t>
      </w:r>
      <w:r>
        <w:t xml:space="preserve"> SSE</w:t>
      </w:r>
      <w:r w:rsidR="006B007D">
        <w:t xml:space="preserve"> </w:t>
      </w:r>
      <w:r w:rsidR="006B007D" w:rsidRPr="42B96E38">
        <w:rPr>
          <w:noProof/>
        </w:rPr>
        <w:t>link</w:t>
      </w:r>
      <w:r w:rsidR="325DE119" w:rsidRPr="42B96E38">
        <w:rPr>
          <w:noProof/>
        </w:rPr>
        <w:t xml:space="preserve">; </w:t>
      </w:r>
      <w:r w:rsidR="00DC53A5">
        <w:rPr>
          <w:noProof/>
        </w:rPr>
        <w:t>login with your</w:t>
      </w:r>
      <w:r w:rsidR="325DE119" w:rsidRPr="42B96E38">
        <w:rPr>
          <w:noProof/>
        </w:rPr>
        <w:t xml:space="preserve"> AD credentials </w:t>
      </w:r>
    </w:p>
    <w:p w14:paraId="06E750B5" w14:textId="77777777" w:rsidR="006B007D" w:rsidRDefault="006B007D" w:rsidP="006B007D">
      <w:pPr>
        <w:pStyle w:val="ListParagraph"/>
      </w:pPr>
      <w:r>
        <w:rPr>
          <w:noProof/>
        </w:rPr>
        <w:t xml:space="preserve">      </w:t>
      </w:r>
      <w:r w:rsidRPr="006B007D">
        <w:rPr>
          <w:noProof/>
        </w:rPr>
        <w:drawing>
          <wp:inline distT="0" distB="0" distL="0" distR="0" wp14:anchorId="1F1F7E4D" wp14:editId="508603AA">
            <wp:extent cx="1343025" cy="1114799"/>
            <wp:effectExtent l="0" t="0" r="0" b="9525"/>
            <wp:docPr id="12" name="Picture 12" descr="A screenshot of the FTCC shortcuts folder links with SS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the FTCC shortcuts folder links with SSE highlighted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7737" cy="112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DCC8" w14:textId="13C15017" w:rsidR="00750E9B" w:rsidRDefault="00750E9B" w:rsidP="00750E9B">
      <w:pPr>
        <w:pStyle w:val="ListParagraph"/>
        <w:numPr>
          <w:ilvl w:val="0"/>
          <w:numId w:val="4"/>
        </w:numPr>
      </w:pPr>
      <w:r>
        <w:t xml:space="preserve">Off campus </w:t>
      </w:r>
      <w:r w:rsidRPr="4A4757C8">
        <w:rPr>
          <w:rFonts w:ascii="Wingdings" w:eastAsia="Wingdings" w:hAnsi="Wingdings" w:cs="Wingdings"/>
        </w:rPr>
        <w:t>à</w:t>
      </w:r>
      <w:r w:rsidR="42911C13" w:rsidRPr="4A4757C8">
        <w:rPr>
          <w:rFonts w:ascii="Wingdings" w:eastAsia="Wingdings" w:hAnsi="Wingdings" w:cs="Wingdings"/>
        </w:rPr>
        <w:t xml:space="preserve"> </w:t>
      </w:r>
      <w:hyperlink r:id="rId11">
        <w:r w:rsidR="42911C13" w:rsidRPr="4A4757C8">
          <w:rPr>
            <w:rStyle w:val="Hyperlink"/>
            <w:rFonts w:asciiTheme="majorHAnsi" w:eastAsiaTheme="majorEastAsia" w:hAnsiTheme="majorHAnsi" w:cstheme="majorBidi"/>
          </w:rPr>
          <w:t>https://faytechcc.avisoapp.com/</w:t>
        </w:r>
      </w:hyperlink>
      <w:r w:rsidR="42911C13" w:rsidRPr="4A4757C8">
        <w:rPr>
          <w:rFonts w:asciiTheme="majorHAnsi" w:eastAsiaTheme="majorEastAsia" w:hAnsiTheme="majorHAnsi" w:cstheme="majorBidi"/>
        </w:rPr>
        <w:t xml:space="preserve"> </w:t>
      </w:r>
      <w:r w:rsidR="00DC53A5">
        <w:t>and login with your</w:t>
      </w:r>
      <w:r w:rsidR="6B51EBD6">
        <w:t xml:space="preserve"> AD credentials</w:t>
      </w:r>
    </w:p>
    <w:p w14:paraId="4295EB3A" w14:textId="6A89061C" w:rsidR="00312FBC" w:rsidRDefault="003F5298" w:rsidP="003F5298">
      <w:pPr>
        <w:pStyle w:val="Heading2"/>
        <w:jc w:val="center"/>
      </w:pPr>
      <w:r w:rsidRPr="003F5298">
        <w:t xml:space="preserve">For SSE Help or Support: Contact </w:t>
      </w:r>
      <w:hyperlink r:id="rId12" w:history="1">
        <w:r w:rsidRPr="003E56B5">
          <w:rPr>
            <w:rStyle w:val="Hyperlink"/>
          </w:rPr>
          <w:t>SSESupport@faytechcc.edu</w:t>
        </w:r>
      </w:hyperlink>
      <w:r>
        <w:t xml:space="preserve"> </w:t>
      </w:r>
    </w:p>
    <w:p w14:paraId="62D11B13" w14:textId="77777777" w:rsidR="003F5298" w:rsidRPr="003F5298" w:rsidRDefault="003F5298" w:rsidP="003F5298"/>
    <w:p w14:paraId="0C6DF29B" w14:textId="77777777" w:rsidR="00312FBC" w:rsidRDefault="00312FBC" w:rsidP="00312FBC">
      <w:pPr>
        <w:pStyle w:val="Heading2"/>
      </w:pPr>
      <w:r>
        <w:t>Daily Digest</w:t>
      </w:r>
    </w:p>
    <w:p w14:paraId="7100D250" w14:textId="29D85C53" w:rsidR="00312FBC" w:rsidRDefault="00312FBC" w:rsidP="00312FBC">
      <w:pPr>
        <w:pStyle w:val="ListParagraph"/>
        <w:numPr>
          <w:ilvl w:val="0"/>
          <w:numId w:val="4"/>
        </w:numPr>
        <w:rPr>
          <w:rStyle w:val="ui-provider"/>
        </w:rPr>
      </w:pPr>
      <w:r w:rsidRPr="3B03FE17">
        <w:rPr>
          <w:rStyle w:val="ui-provider"/>
        </w:rPr>
        <w:t>All recent happenings with anyone on your caseload are emailed to you every morning (Monday through Friday) directly to your FTCC</w:t>
      </w:r>
      <w:r w:rsidR="00B811DC">
        <w:rPr>
          <w:rStyle w:val="ui-provider"/>
        </w:rPr>
        <w:t xml:space="preserve"> Outlook</w:t>
      </w:r>
      <w:r w:rsidRPr="3B03FE17">
        <w:rPr>
          <w:rStyle w:val="ui-provider"/>
        </w:rPr>
        <w:t xml:space="preserve"> </w:t>
      </w:r>
      <w:r w:rsidR="00B811DC">
        <w:rPr>
          <w:rStyle w:val="ui-provider"/>
        </w:rPr>
        <w:t>email</w:t>
      </w:r>
      <w:r w:rsidRPr="3B03FE17">
        <w:rPr>
          <w:rStyle w:val="ui-provider"/>
        </w:rPr>
        <w:t>.</w:t>
      </w:r>
      <w:r w:rsidR="0018582A">
        <w:rPr>
          <w:rStyle w:val="ui-provider"/>
        </w:rPr>
        <w:t xml:space="preserve"> *Tip: If you do not see a daily digest email, check your “Other” folder in your Inbox. </w:t>
      </w:r>
      <w:r w:rsidRPr="3B03FE17">
        <w:rPr>
          <w:rStyle w:val="ui-provider"/>
        </w:rPr>
        <w:t xml:space="preserve"> The only other time you will receive an email from SSE is when a staff-initiated (manual) alert for one of your </w:t>
      </w:r>
      <w:r w:rsidR="0018582A">
        <w:rPr>
          <w:rStyle w:val="ui-provider"/>
        </w:rPr>
        <w:t>advisees</w:t>
      </w:r>
      <w:r w:rsidRPr="3B03FE17">
        <w:rPr>
          <w:rStyle w:val="ui-provider"/>
        </w:rPr>
        <w:t xml:space="preserve"> is </w:t>
      </w:r>
      <w:bookmarkStart w:id="0" w:name="_Int_wH0p4umk"/>
      <w:r w:rsidRPr="3B03FE17">
        <w:rPr>
          <w:rStyle w:val="ui-provider"/>
        </w:rPr>
        <w:t>submitted</w:t>
      </w:r>
      <w:bookmarkEnd w:id="0"/>
      <w:r w:rsidRPr="3B03FE17">
        <w:rPr>
          <w:rStyle w:val="ui-provider"/>
        </w:rPr>
        <w:t xml:space="preserve"> by another faculty/staff member.</w:t>
      </w:r>
    </w:p>
    <w:p w14:paraId="7F997B9E" w14:textId="269BF091" w:rsidR="008B47D4" w:rsidRDefault="008B47D4" w:rsidP="008B47D4">
      <w:pPr>
        <w:pStyle w:val="ListParagraph"/>
        <w:rPr>
          <w:rStyle w:val="ui-provider"/>
        </w:rPr>
      </w:pPr>
    </w:p>
    <w:p w14:paraId="47913522" w14:textId="74DE3350" w:rsidR="00312FBC" w:rsidRDefault="00B811DC" w:rsidP="003F5298">
      <w:pPr>
        <w:pStyle w:val="ListParagraph"/>
      </w:pPr>
      <w:r>
        <w:rPr>
          <w:noProof/>
        </w:rPr>
        <w:drawing>
          <wp:inline distT="0" distB="0" distL="0" distR="0" wp14:anchorId="154D560F" wp14:editId="66D6F457">
            <wp:extent cx="4438650" cy="3498742"/>
            <wp:effectExtent l="19050" t="19050" r="19050" b="26035"/>
            <wp:docPr id="4" name="Picture 4" descr="A screenshot of the daily digest email from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the daily digest email from SS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6622" cy="3505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06664E" w14:textId="066E1F3E" w:rsidR="00873FC0" w:rsidRPr="00B61E76" w:rsidRDefault="00DC53A5" w:rsidP="00DC53A5">
      <w:pPr>
        <w:pStyle w:val="Heading1"/>
      </w:pPr>
      <w:r>
        <w:lastRenderedPageBreak/>
        <w:t>Full</w:t>
      </w:r>
      <w:r w:rsidR="002C2DC0">
        <w:t>-</w:t>
      </w:r>
      <w:r>
        <w:t>Time</w:t>
      </w:r>
      <w:r w:rsidR="002C2DC0">
        <w:t xml:space="preserve"> </w:t>
      </w:r>
      <w:r w:rsidR="00E86774" w:rsidRPr="00B61E76">
        <w:t>Faculty &amp; Staff View</w:t>
      </w:r>
      <w:r w:rsidR="00A253F8" w:rsidRPr="00B61E76">
        <w:t xml:space="preserve"> </w:t>
      </w:r>
    </w:p>
    <w:p w14:paraId="28B02CC0" w14:textId="3B892969" w:rsidR="00C74BCC" w:rsidRDefault="00A253F8" w:rsidP="00E86774">
      <w:pPr>
        <w:pStyle w:val="Heading2"/>
      </w:pPr>
      <w:r>
        <w:t xml:space="preserve"> Dashboard</w:t>
      </w:r>
    </w:p>
    <w:p w14:paraId="09B17B99" w14:textId="77777777" w:rsidR="00E86774" w:rsidRDefault="00E86774" w:rsidP="00E86774">
      <w:pPr>
        <w:pStyle w:val="ListParagraph"/>
        <w:numPr>
          <w:ilvl w:val="0"/>
          <w:numId w:val="4"/>
        </w:numPr>
      </w:pPr>
      <w:r>
        <w:t>Landing page in SSE is called “My Dashboard”</w:t>
      </w:r>
    </w:p>
    <w:p w14:paraId="1129B73C" w14:textId="26EB1CAB" w:rsidR="000C0C3F" w:rsidRPr="000C0C3F" w:rsidRDefault="00E86774" w:rsidP="3B03FE17">
      <w:r>
        <w:rPr>
          <w:noProof/>
        </w:rPr>
        <w:drawing>
          <wp:inline distT="0" distB="0" distL="0" distR="0" wp14:anchorId="536CE747" wp14:editId="17559274">
            <wp:extent cx="6309360" cy="2792095"/>
            <wp:effectExtent l="19050" t="19050" r="15240" b="27305"/>
            <wp:docPr id="15" name="Picture 15" descr="A screenshot of the dashboard or landing page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the dashboard or landing page in SS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92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7D6E3" w14:textId="11297A5B" w:rsidR="0063432A" w:rsidRPr="0063432A" w:rsidRDefault="00E86774" w:rsidP="0063432A">
      <w:pPr>
        <w:pStyle w:val="Heading2"/>
      </w:pPr>
      <w:r>
        <w:t xml:space="preserve">Student </w:t>
      </w:r>
      <w:r w:rsidR="0063432A">
        <w:t>Tab</w:t>
      </w:r>
    </w:p>
    <w:p w14:paraId="580C9B27" w14:textId="120FB184" w:rsidR="00E86774" w:rsidRDefault="00E86774" w:rsidP="00E86774">
      <w:pPr>
        <w:pStyle w:val="ListParagraph"/>
        <w:numPr>
          <w:ilvl w:val="0"/>
          <w:numId w:val="4"/>
        </w:numPr>
      </w:pPr>
      <w:r>
        <w:t xml:space="preserve">To view a student profile, select Student from the top </w:t>
      </w:r>
      <w:r w:rsidR="3150828F">
        <w:t>part</w:t>
      </w:r>
      <w:r>
        <w:t xml:space="preserve"> of your dashboard. You can search for a student using their name or ID number. Below is an example of what you will see on the student profile page</w:t>
      </w:r>
    </w:p>
    <w:p w14:paraId="144CEE39" w14:textId="5EAC1C6B" w:rsidR="3B03FE17" w:rsidRDefault="00BE4E6F" w:rsidP="3B03FE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B2977" wp14:editId="36230978">
                <wp:simplePos x="0" y="0"/>
                <wp:positionH relativeFrom="column">
                  <wp:posOffset>4345305</wp:posOffset>
                </wp:positionH>
                <wp:positionV relativeFrom="paragraph">
                  <wp:posOffset>2095500</wp:posOffset>
                </wp:positionV>
                <wp:extent cx="1885950" cy="4762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9D16A" id="Rectangle 5" o:spid="_x0000_s1026" style="position:absolute;margin-left:342.15pt;margin-top:165pt;width:148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yneQIAAF4FAAAOAAAAZHJzL2Uyb0RvYy54bWysVEtv2zAMvg/YfxB0X2wHSR9BnSJokWFA&#10;0RZrh54VWYoFyKImKXGyXz9KfqTtih2GXWRKJD+Sn0leXR8aTfbCeQWmpMUkp0QYDpUy25L+eF5/&#10;uaDEB2YqpsGIkh6Fp9fLz5+uWrsQU6hBV8IRBDF+0dqS1iHYRZZ5XouG+QlYYVApwTUs4NVts8qx&#10;FtEbnU3z/CxrwVXWARfe4+ttp6TLhC+l4OFBSi8C0SXF3EI6XTo38cyWV2yxdczWivdpsH/IomHK&#10;YNAR6pYFRnZO/QHVKO7AgwwTDk0GUiouUg1YTZG/q+apZlakWpAcb0ea/P+D5ff7J/vokIbW+oVH&#10;MVZxkK6JX8yPHBJZx5EscQiE42NxcTG/nCOnHHWz87MpygiTnbyt8+GrgIZEoaQOf0biiO3vfOhM&#10;B5MYzINW1VppnS6xAcSNdmTP8NdttkUP/sZKm2hrIHp1gPElO5WSpHDUItpp811IoipMfpoSSV12&#10;CsI4FyYUnapmlehiF/M8H0obPVKhCTAiS4w/YvcAbwsYsLsse/voKlKTjs753xLrnEePFBlMGJ0b&#10;ZcB9BKCxqj5yZz+Q1FETWdpAdXx0xEE3It7ytcLfdsd8eGQOZwL/NM55eMBDamhLCr1ESQ3u10fv&#10;0R5bFbWUtDhjJfU/d8wJSvQ3g018WcxmcSjTZTY/n+LFvdZsXmvMrrkB7IUCN4rlSYz2QQ+idNC8&#10;4DpYxaioYoZj7JLy4IbLTehmHxcKF6tVMsNBtCzcmSfLI3hkNbbl8+GFOdv3bsCuv4dhHtniXQt3&#10;ttHTwGoXQKrU3ydee75xiFPj9AsnbonX92R1WovL3wAAAP//AwBQSwMEFAAGAAgAAAAhADC2oF3h&#10;AAAACwEAAA8AAABkcnMvZG93bnJldi54bWxMj8FOwzAMhu9IvENkJC6IJSNjKqXpBEhIXDgwJsQx&#10;a0ITrXGqJms7nh5zgqPtT7+/v9rMoWOjHZKPqGC5EMAsNtF4bBXs3p+vC2ApazS6i2gVnGyCTX1+&#10;VunSxAnf7LjNLaMQTKVW4HLuS85T42zQaRF7i3T7ikPQmcah5WbQE4WHjt8IseZBe6QPTvf2ydnm&#10;sD0GBa8nKV/GK3mYdl62/pt/Pn64qNTlxfxwDyzbOf/B8KtP6lCT0z4e0STWKVgXK0moAikFlSLi&#10;rljSZq9gJW4F8Lri/zvUPwAAAP//AwBQSwECLQAUAAYACAAAACEAtoM4kv4AAADhAQAAEwAAAAAA&#10;AAAAAAAAAAAAAAAAW0NvbnRlbnRfVHlwZXNdLnhtbFBLAQItABQABgAIAAAAIQA4/SH/1gAAAJQB&#10;AAALAAAAAAAAAAAAAAAAAC8BAABfcmVscy8ucmVsc1BLAQItABQABgAIAAAAIQDpsByneQIAAF4F&#10;AAAOAAAAAAAAAAAAAAAAAC4CAABkcnMvZTJvRG9jLnhtbFBLAQItABQABgAIAAAAIQAwtqBd4QAA&#10;AAsBAAAPAAAAAAAAAAAAAAAAANMEAABkcnMvZG93bnJldi54bWxQSwUGAAAAAAQABADzAAAA4QUA&#10;AAAA&#10;" fillcolor="white [3212]" stroked="f" strokeweight="1pt"/>
            </w:pict>
          </mc:Fallback>
        </mc:AlternateContent>
      </w:r>
      <w:r w:rsidR="00E86774" w:rsidRPr="00E86774">
        <w:rPr>
          <w:noProof/>
        </w:rPr>
        <w:drawing>
          <wp:inline distT="0" distB="0" distL="0" distR="0" wp14:anchorId="3255BD59" wp14:editId="2F29CD61">
            <wp:extent cx="6309360" cy="3668395"/>
            <wp:effectExtent l="19050" t="19050" r="15240" b="27305"/>
            <wp:docPr id="16" name="Picture 16" descr="A screenshot of the student tab view of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the student tab view of SS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668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1CA5D" w14:textId="7D9AB338" w:rsidR="00C61309" w:rsidRDefault="00C61309" w:rsidP="00C61309">
      <w:pPr>
        <w:pStyle w:val="Heading2"/>
      </w:pPr>
      <w:r>
        <w:lastRenderedPageBreak/>
        <w:t>Courses Tab View</w:t>
      </w:r>
    </w:p>
    <w:p w14:paraId="32DA6B53" w14:textId="79A4E2DE" w:rsidR="00282AEA" w:rsidRPr="00282AEA" w:rsidRDefault="682A26B7" w:rsidP="00282AEA">
      <w:pPr>
        <w:pStyle w:val="ListParagraph"/>
        <w:numPr>
          <w:ilvl w:val="0"/>
          <w:numId w:val="4"/>
        </w:numPr>
      </w:pPr>
      <w:r>
        <w:t xml:space="preserve">The courses tab </w:t>
      </w:r>
      <w:r w:rsidR="00282AEA">
        <w:t>allows you to view the courses the student is currently enrolled in</w:t>
      </w:r>
      <w:r w:rsidR="3BD8A460">
        <w:t>, and you</w:t>
      </w:r>
      <w:r w:rsidR="00282AEA">
        <w:t xml:space="preserve"> use the </w:t>
      </w:r>
      <w:r w:rsidR="00A253F8">
        <w:t>drop-down</w:t>
      </w:r>
      <w:r w:rsidR="00282AEA">
        <w:t xml:space="preserve"> box to view dropped o</w:t>
      </w:r>
      <w:r w:rsidR="004926D0">
        <w:t xml:space="preserve">r </w:t>
      </w:r>
      <w:r w:rsidR="00282AEA">
        <w:t xml:space="preserve">cancelled classes. You may also go back to view </w:t>
      </w:r>
      <w:bookmarkStart w:id="1" w:name="_Int_a7prHtSw"/>
      <w:r w:rsidR="00282AEA">
        <w:t>previous</w:t>
      </w:r>
      <w:bookmarkEnd w:id="1"/>
      <w:r w:rsidR="00282AEA">
        <w:t xml:space="preserve"> courses</w:t>
      </w:r>
      <w:r w:rsidR="51FE0FF6">
        <w:t>.</w:t>
      </w:r>
    </w:p>
    <w:p w14:paraId="305D4088" w14:textId="62F4B87A" w:rsidR="00C61309" w:rsidRDefault="00774FF6" w:rsidP="00C61309">
      <w:r>
        <w:rPr>
          <w:noProof/>
        </w:rPr>
        <w:drawing>
          <wp:inline distT="0" distB="0" distL="0" distR="0" wp14:anchorId="6155FCEE" wp14:editId="7924D1DD">
            <wp:extent cx="6309360" cy="3135630"/>
            <wp:effectExtent l="19050" t="19050" r="15240" b="26670"/>
            <wp:docPr id="1" name="Picture 1" descr="A screenshot of the Courses tab view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he Courses tab view in SS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135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A9C94" w14:textId="5CA70EA6" w:rsidR="00282AEA" w:rsidRDefault="00282AEA" w:rsidP="00282AEA">
      <w:pPr>
        <w:pStyle w:val="ListParagraph"/>
        <w:numPr>
          <w:ilvl w:val="0"/>
          <w:numId w:val="4"/>
        </w:numPr>
      </w:pPr>
      <w:r>
        <w:t xml:space="preserve">You can also drill down on the courses to see more detailed information. The success/risk factors are unique to each student based on prior history and trends. And assignments are pulled directly from </w:t>
      </w:r>
      <w:r w:rsidR="004926D0">
        <w:t>Canvas</w:t>
      </w:r>
      <w:r>
        <w:t xml:space="preserve"> to give more data on what students may be missing for a course.</w:t>
      </w:r>
    </w:p>
    <w:p w14:paraId="5BD14153" w14:textId="0A19FB3B" w:rsidR="00282AEA" w:rsidRDefault="00A253F8" w:rsidP="00A253F8">
      <w:pPr>
        <w:jc w:val="center"/>
      </w:pPr>
      <w:r>
        <w:rPr>
          <w:noProof/>
        </w:rPr>
        <w:drawing>
          <wp:inline distT="0" distB="0" distL="0" distR="0" wp14:anchorId="21C7CA05" wp14:editId="378FEAC0">
            <wp:extent cx="5844209" cy="1494579"/>
            <wp:effectExtent l="19050" t="19050" r="23495" b="10795"/>
            <wp:docPr id="22" name="Picture 22" descr="A screenshot of the success and risk factors for courses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the success and risk factors for courses in SS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0631" cy="1509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683D5" w14:textId="0A4223C7" w:rsidR="00282AEA" w:rsidRDefault="00282AEA" w:rsidP="00A253F8">
      <w:pPr>
        <w:jc w:val="center"/>
      </w:pPr>
      <w:r>
        <w:rPr>
          <w:noProof/>
        </w:rPr>
        <w:drawing>
          <wp:inline distT="0" distB="0" distL="0" distR="0" wp14:anchorId="266351AD" wp14:editId="21C314B3">
            <wp:extent cx="5876014" cy="1607679"/>
            <wp:effectExtent l="19050" t="19050" r="10795" b="12065"/>
            <wp:docPr id="20" name="Picture 20" descr="A screenshot of the assignments listed in the courses tab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the assignments listed in the courses tab in SS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5743" cy="1692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166B8" w14:textId="77777777" w:rsidR="00C61309" w:rsidRDefault="00C61309" w:rsidP="00C61309"/>
    <w:p w14:paraId="734E54FE" w14:textId="2DAA7CDD" w:rsidR="00C61309" w:rsidRDefault="00806D2A" w:rsidP="00806D2A">
      <w:pPr>
        <w:pStyle w:val="Heading2"/>
      </w:pPr>
      <w:r>
        <w:lastRenderedPageBreak/>
        <w:t>Transcript Tab</w:t>
      </w:r>
    </w:p>
    <w:p w14:paraId="1985B431" w14:textId="62C69ECF" w:rsidR="00A253F8" w:rsidRDefault="00A253F8" w:rsidP="00A253F8">
      <w:pPr>
        <w:pStyle w:val="ListParagraph"/>
        <w:numPr>
          <w:ilvl w:val="0"/>
          <w:numId w:val="4"/>
        </w:numPr>
      </w:pPr>
      <w:r>
        <w:t>This tab shows student’s transcript information including course name, course credit earned, instructor’s name, and GPA. Will also show if the student has graduated or earned a credential.</w:t>
      </w:r>
    </w:p>
    <w:p w14:paraId="11D289BC" w14:textId="670B8209" w:rsidR="00A253F8" w:rsidRDefault="00A253F8" w:rsidP="00A253F8">
      <w:r>
        <w:rPr>
          <w:noProof/>
        </w:rPr>
        <w:drawing>
          <wp:inline distT="0" distB="0" distL="0" distR="0" wp14:anchorId="4AC23032" wp14:editId="661C798C">
            <wp:extent cx="6309360" cy="2969895"/>
            <wp:effectExtent l="19050" t="19050" r="15240" b="20955"/>
            <wp:docPr id="23" name="Picture 23" descr="A screenshot of the transcript tab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the transcript tab in SSE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69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98393" w14:textId="303902F9" w:rsidR="00A253F8" w:rsidRDefault="00A253F8" w:rsidP="00A253F8">
      <w:pPr>
        <w:pStyle w:val="Heading2"/>
      </w:pPr>
      <w:r>
        <w:t>Finances Tab</w:t>
      </w:r>
    </w:p>
    <w:p w14:paraId="1633E0DA" w14:textId="4AA29F32" w:rsidR="00A253F8" w:rsidRDefault="00A253F8" w:rsidP="00A253F8">
      <w:pPr>
        <w:pStyle w:val="ListParagraph"/>
        <w:numPr>
          <w:ilvl w:val="0"/>
          <w:numId w:val="4"/>
        </w:numPr>
      </w:pPr>
      <w:r>
        <w:t xml:space="preserve">Use this screen with </w:t>
      </w:r>
      <w:r w:rsidRPr="3B03FE17">
        <w:rPr>
          <w:b/>
          <w:bCs/>
          <w:i/>
          <w:iCs/>
        </w:rPr>
        <w:t>CAUTION</w:t>
      </w:r>
      <w:r>
        <w:t xml:space="preserve"> and always defer to the Financial Aid and/or </w:t>
      </w:r>
      <w:r w:rsidR="2C730131">
        <w:t>Business</w:t>
      </w:r>
      <w:r>
        <w:t xml:space="preserve"> office if you or the student have questions. This screen is to help you with </w:t>
      </w:r>
      <w:r w:rsidR="19F1BF25">
        <w:t>supplying</w:t>
      </w:r>
      <w:r>
        <w:t xml:space="preserve"> the best information to aid the student while advising.</w:t>
      </w:r>
    </w:p>
    <w:p w14:paraId="3B345BFA" w14:textId="4228C3FD" w:rsidR="00A253F8" w:rsidRDefault="00A253F8" w:rsidP="00A253F8">
      <w:r>
        <w:rPr>
          <w:noProof/>
        </w:rPr>
        <w:drawing>
          <wp:inline distT="0" distB="0" distL="0" distR="0" wp14:anchorId="72EAF93B" wp14:editId="49A0382C">
            <wp:extent cx="6416675" cy="3105150"/>
            <wp:effectExtent l="0" t="0" r="3175" b="0"/>
            <wp:docPr id="24" name="Picture 24" descr="A screenshot of the Finances tab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the Finances tab in SSE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2686" cy="310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96DB" w14:textId="79CD2642" w:rsidR="00A253F8" w:rsidRDefault="00A253F8" w:rsidP="00A253F8"/>
    <w:p w14:paraId="4E41A1B2" w14:textId="5D180A6E" w:rsidR="00A253F8" w:rsidRDefault="00A253F8" w:rsidP="00A253F8">
      <w:pPr>
        <w:pStyle w:val="Heading2"/>
      </w:pPr>
      <w:r>
        <w:lastRenderedPageBreak/>
        <w:t>Documents Tab</w:t>
      </w:r>
    </w:p>
    <w:p w14:paraId="7E54F8FF" w14:textId="4BAA5983" w:rsidR="00A253F8" w:rsidRDefault="000A0C0C" w:rsidP="00A253F8">
      <w:pPr>
        <w:pStyle w:val="ListParagraph"/>
        <w:numPr>
          <w:ilvl w:val="0"/>
          <w:numId w:val="4"/>
        </w:numPr>
      </w:pPr>
      <w:r>
        <w:t>Faculty and staff may attach a document to a student’s record.</w:t>
      </w:r>
    </w:p>
    <w:p w14:paraId="6138D60C" w14:textId="0648A566" w:rsidR="000A0C0C" w:rsidRDefault="000A0C0C" w:rsidP="00A253F8">
      <w:pPr>
        <w:pStyle w:val="ListParagraph"/>
        <w:numPr>
          <w:ilvl w:val="0"/>
          <w:numId w:val="4"/>
        </w:numPr>
      </w:pPr>
      <w:r>
        <w:t xml:space="preserve">After attaching the document, only the user who uploaded the document may </w:t>
      </w:r>
      <w:bookmarkStart w:id="2" w:name="_Int_jS4gI4AZ"/>
      <w:r>
        <w:t>delete</w:t>
      </w:r>
      <w:bookmarkEnd w:id="2"/>
      <w:r>
        <w:t xml:space="preserve"> or change the share setting of the document.</w:t>
      </w:r>
    </w:p>
    <w:p w14:paraId="2BFE001D" w14:textId="36CDFA9F" w:rsidR="000A0C0C" w:rsidRDefault="698ED15C" w:rsidP="00A253F8">
      <w:pPr>
        <w:pStyle w:val="ListParagraph"/>
        <w:numPr>
          <w:ilvl w:val="0"/>
          <w:numId w:val="4"/>
        </w:numPr>
      </w:pPr>
      <w:r>
        <w:t>When the document is shared, the student can download the file.</w:t>
      </w:r>
    </w:p>
    <w:p w14:paraId="274A5618" w14:textId="216B8F81" w:rsidR="000A0C0C" w:rsidRPr="00A253F8" w:rsidRDefault="000A0C0C" w:rsidP="000A0C0C">
      <w:pPr>
        <w:jc w:val="center"/>
      </w:pPr>
      <w:r>
        <w:rPr>
          <w:noProof/>
        </w:rPr>
        <w:drawing>
          <wp:inline distT="0" distB="0" distL="0" distR="0" wp14:anchorId="366D0C46" wp14:editId="411333CB">
            <wp:extent cx="6116201" cy="1248355"/>
            <wp:effectExtent l="19050" t="19050" r="18415" b="28575"/>
            <wp:docPr id="25" name="Picture 25" descr="A screenshot of the Documents tab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the Documents tab in SS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2242" cy="1259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89788" w14:textId="7B706D0E" w:rsidR="00A253F8" w:rsidRDefault="00DB5A93" w:rsidP="00DB5A93">
      <w:pPr>
        <w:pStyle w:val="Heading2"/>
      </w:pPr>
      <w:r>
        <w:t>Messages</w:t>
      </w:r>
    </w:p>
    <w:p w14:paraId="407BBD11" w14:textId="77777777" w:rsidR="00AD2BBB" w:rsidRPr="009A4598" w:rsidRDefault="00AD2BBB" w:rsidP="00AD2BBB">
      <w:r>
        <w:t>You can access messages by selecting the icon in the upper right corner. This is your SSE inbox. Messages sent in SSE will show here, and a copy will also be sent to your Outlook email. There are options available to create scheduled messages and to create templates.</w:t>
      </w:r>
    </w:p>
    <w:p w14:paraId="6610FC95" w14:textId="77777777" w:rsidR="00AD2BBB" w:rsidRDefault="00AD2BBB" w:rsidP="00AD2BBB">
      <w:r>
        <w:rPr>
          <w:noProof/>
        </w:rPr>
        <w:drawing>
          <wp:inline distT="0" distB="0" distL="0" distR="0" wp14:anchorId="61A189E9" wp14:editId="2775EDC8">
            <wp:extent cx="6309360" cy="1939290"/>
            <wp:effectExtent l="0" t="0" r="0" b="3810"/>
            <wp:docPr id="11" name="Picture 11" descr="A screenshot of the messages inbox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messages inbox in SSE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025E" w14:textId="77777777" w:rsidR="00C43B5E" w:rsidRDefault="00C43B5E" w:rsidP="00C43B5E">
      <w:pPr>
        <w:pStyle w:val="Heading2"/>
      </w:pPr>
    </w:p>
    <w:p w14:paraId="0C3008EF" w14:textId="0AFE15FB" w:rsidR="00C43B5E" w:rsidRPr="004E1DA2" w:rsidRDefault="00C43B5E" w:rsidP="00C43B5E">
      <w:pPr>
        <w:pStyle w:val="Heading2"/>
        <w:rPr>
          <w:rFonts w:eastAsia="Calibri Light"/>
          <w:b/>
          <w:bCs/>
        </w:rPr>
      </w:pPr>
      <w:r>
        <w:rPr>
          <w:rFonts w:eastAsia="Calibri Light"/>
          <w:b/>
          <w:bCs/>
        </w:rPr>
        <w:t xml:space="preserve">For SSE Help or Support: Contact </w:t>
      </w:r>
      <w:hyperlink r:id="rId23">
        <w:r w:rsidRPr="0035352A">
          <w:rPr>
            <w:rStyle w:val="Hyperlink"/>
            <w:rFonts w:ascii="Calibri" w:eastAsia="Calibri" w:hAnsi="Calibri" w:cs="Calibri"/>
            <w:sz w:val="24"/>
            <w:szCs w:val="24"/>
          </w:rPr>
          <w:t>SSESupport@faytechcc.edu</w:t>
        </w:r>
      </w:hyperlink>
      <w:r w:rsidRPr="0035352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34B6BDF1" w14:textId="58CDB53A" w:rsidR="00C43B5E" w:rsidRDefault="00C43B5E">
      <w:r>
        <w:br w:type="page"/>
      </w:r>
    </w:p>
    <w:p w14:paraId="338D491A" w14:textId="5E27DED7" w:rsidR="00504611" w:rsidRPr="00C43B5E" w:rsidRDefault="0013123C" w:rsidP="00DA4F86">
      <w:pPr>
        <w:pStyle w:val="Heading1"/>
        <w:rPr>
          <w:b/>
          <w:bCs/>
        </w:rPr>
      </w:pPr>
      <w:r w:rsidRPr="00C43B5E">
        <w:rPr>
          <w:b/>
          <w:bCs/>
        </w:rPr>
        <w:lastRenderedPageBreak/>
        <w:t>Part-Time Faculty</w:t>
      </w:r>
      <w:r w:rsidR="002C2DC0" w:rsidRPr="00C43B5E">
        <w:rPr>
          <w:b/>
          <w:bCs/>
        </w:rPr>
        <w:t xml:space="preserve"> View</w:t>
      </w:r>
    </w:p>
    <w:p w14:paraId="4BE09AA6" w14:textId="4681F4BE" w:rsidR="002C2DC0" w:rsidRDefault="002C2DC0" w:rsidP="002C2DC0">
      <w:pPr>
        <w:pStyle w:val="Heading2"/>
      </w:pPr>
      <w:r>
        <w:t>Dashboard</w:t>
      </w:r>
    </w:p>
    <w:p w14:paraId="31F56DE2" w14:textId="7D4F6F33" w:rsidR="00A449FE" w:rsidRPr="00A449FE" w:rsidRDefault="00A449FE" w:rsidP="00A449FE">
      <w:r w:rsidRPr="00A449FE">
        <w:t>The dashboard for part-time faculty displays less information than the dashboard for full-time faculty. This is because part-time faculty are not assigned official advisees. As a result:</w:t>
      </w:r>
    </w:p>
    <w:p w14:paraId="2F855463" w14:textId="77777777" w:rsidR="00A449FE" w:rsidRDefault="00A449FE" w:rsidP="00A449FE">
      <w:pPr>
        <w:numPr>
          <w:ilvl w:val="0"/>
          <w:numId w:val="5"/>
        </w:numPr>
      </w:pPr>
      <w:r w:rsidRPr="00A449FE">
        <w:t>Alerts and student engagement data do not appear by default, since those are tied to assigned advisees.</w:t>
      </w:r>
    </w:p>
    <w:p w14:paraId="29ACBC17" w14:textId="4A53B62F" w:rsidR="00DA4F86" w:rsidRPr="00A449FE" w:rsidRDefault="00DA4F86" w:rsidP="00DA4F86">
      <w:r>
        <w:t xml:space="preserve">However, part-time faculty still have a </w:t>
      </w:r>
      <w:proofErr w:type="gramStart"/>
      <w:r>
        <w:t>Student</w:t>
      </w:r>
      <w:proofErr w:type="gramEnd"/>
      <w:r>
        <w:t xml:space="preserve"> tab, which will show students in their course; as well as the Courses tab which shows their courses.</w:t>
      </w:r>
    </w:p>
    <w:p w14:paraId="6DB650F0" w14:textId="1B40B995" w:rsidR="002C2DC0" w:rsidRPr="002C2DC0" w:rsidRDefault="00F24C3A" w:rsidP="002C2DC0">
      <w:r>
        <w:rPr>
          <w:noProof/>
        </w:rPr>
        <w:drawing>
          <wp:inline distT="0" distB="0" distL="0" distR="0" wp14:anchorId="1D1C4F1D" wp14:editId="33A0A70F">
            <wp:extent cx="5324595" cy="2657475"/>
            <wp:effectExtent l="19050" t="19050" r="28575" b="9525"/>
            <wp:docPr id="8" name="Picture 8" descr="A screenshot of the dashboard view for part time faculty in 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the dashboard view for part time faculty in SSE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2865" cy="2666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47221" w14:textId="67087A2B" w:rsidR="214C4502" w:rsidRDefault="006C4A8C" w:rsidP="0063432A">
      <w:pPr>
        <w:pStyle w:val="Heading2"/>
      </w:pPr>
      <w:r>
        <w:t>Student Tab</w:t>
      </w:r>
    </w:p>
    <w:p w14:paraId="07387FB3" w14:textId="3DE32566" w:rsidR="00DF0434" w:rsidRPr="00DF0434" w:rsidRDefault="006E1BA6" w:rsidP="00DF0434">
      <w:r>
        <w:t xml:space="preserve">On the student tab, you can view your caseload. A caseload is created by students you follow, such as the students enrolled in your course. The symbol of a person with a checkmark denotes you are following that student as shown </w:t>
      </w:r>
      <w:r w:rsidR="00421C25">
        <w:t xml:space="preserve">below. You can also </w:t>
      </w:r>
      <w:r w:rsidR="00DA4F86">
        <w:t>choose</w:t>
      </w:r>
      <w:r w:rsidR="00421C25">
        <w:t xml:space="preserve"> to edit the feed on your caseload to see certain information.</w:t>
      </w:r>
    </w:p>
    <w:p w14:paraId="6028474C" w14:textId="1F342550" w:rsidR="214C4502" w:rsidRDefault="00DF0434" w:rsidP="214C4502">
      <w:r w:rsidRPr="00DF0434">
        <w:rPr>
          <w:noProof/>
        </w:rPr>
        <w:drawing>
          <wp:inline distT="0" distB="0" distL="0" distR="0" wp14:anchorId="453497C1" wp14:editId="32ECD65F">
            <wp:extent cx="5314950" cy="2789066"/>
            <wp:effectExtent l="0" t="0" r="0" b="0"/>
            <wp:docPr id="9" name="Picture 9" descr="A screenshot of the student tab view in SSE for part time facul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the student tab view in SSE for part time faculty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0684" cy="27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14C4502" w:rsidSect="00715609">
      <w:footerReference w:type="default" r:id="rId26"/>
      <w:headerReference w:type="first" r:id="rId27"/>
      <w:footerReference w:type="first" r:id="rId28"/>
      <w:pgSz w:w="12240" w:h="15840"/>
      <w:pgMar w:top="1152" w:right="1152" w:bottom="1152" w:left="1152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CCC0E" w14:textId="77777777" w:rsidR="00F21E32" w:rsidRDefault="00F21E32" w:rsidP="00EF6B57">
      <w:pPr>
        <w:spacing w:after="0" w:line="240" w:lineRule="auto"/>
      </w:pPr>
      <w:r>
        <w:separator/>
      </w:r>
    </w:p>
  </w:endnote>
  <w:endnote w:type="continuationSeparator" w:id="0">
    <w:p w14:paraId="7871DEA9" w14:textId="77777777" w:rsidR="00F21E32" w:rsidRDefault="00F21E32" w:rsidP="00EF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716647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DA2E9B7" w14:textId="0781FE24" w:rsidR="00715609" w:rsidRDefault="00715609">
            <w:pPr>
              <w:pStyle w:val="Footer"/>
              <w:jc w:val="right"/>
            </w:pPr>
            <w:r w:rsidRPr="00D873AB">
              <w:rPr>
                <w:sz w:val="16"/>
                <w:szCs w:val="16"/>
              </w:rPr>
              <w:t xml:space="preserve">Page </w:t>
            </w:r>
            <w:r w:rsidRPr="00D873AB">
              <w:rPr>
                <w:b/>
                <w:bCs/>
                <w:sz w:val="16"/>
                <w:szCs w:val="16"/>
              </w:rPr>
              <w:fldChar w:fldCharType="begin"/>
            </w:r>
            <w:r w:rsidRPr="00D873AB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D873AB">
              <w:rPr>
                <w:b/>
                <w:bCs/>
                <w:sz w:val="16"/>
                <w:szCs w:val="16"/>
              </w:rPr>
              <w:fldChar w:fldCharType="separate"/>
            </w:r>
            <w:r w:rsidRPr="00D873AB">
              <w:rPr>
                <w:b/>
                <w:bCs/>
                <w:noProof/>
                <w:sz w:val="16"/>
                <w:szCs w:val="16"/>
              </w:rPr>
              <w:t>2</w:t>
            </w:r>
            <w:r w:rsidRPr="00D873AB">
              <w:rPr>
                <w:b/>
                <w:bCs/>
                <w:sz w:val="16"/>
                <w:szCs w:val="16"/>
              </w:rPr>
              <w:fldChar w:fldCharType="end"/>
            </w:r>
            <w:r w:rsidRPr="00D873AB">
              <w:rPr>
                <w:sz w:val="16"/>
                <w:szCs w:val="16"/>
              </w:rPr>
              <w:t xml:space="preserve"> of </w:t>
            </w:r>
            <w:r w:rsidRPr="00D873AB">
              <w:rPr>
                <w:b/>
                <w:bCs/>
                <w:sz w:val="16"/>
                <w:szCs w:val="16"/>
              </w:rPr>
              <w:fldChar w:fldCharType="begin"/>
            </w:r>
            <w:r w:rsidRPr="00D873AB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D873AB">
              <w:rPr>
                <w:b/>
                <w:bCs/>
                <w:sz w:val="16"/>
                <w:szCs w:val="16"/>
              </w:rPr>
              <w:fldChar w:fldCharType="separate"/>
            </w:r>
            <w:r w:rsidRPr="00D873AB">
              <w:rPr>
                <w:b/>
                <w:bCs/>
                <w:noProof/>
                <w:sz w:val="16"/>
                <w:szCs w:val="16"/>
              </w:rPr>
              <w:t>2</w:t>
            </w:r>
            <w:r w:rsidRPr="00D873AB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C686C53" w14:textId="77777777" w:rsidR="00715609" w:rsidRDefault="00715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45ED3" w14:textId="77777777" w:rsidR="003F0C18" w:rsidRDefault="003F0C18" w:rsidP="003F0C18">
    <w:pPr>
      <w:pStyle w:val="Footer"/>
      <w:jc w:val="right"/>
    </w:pPr>
    <w:r w:rsidRPr="00D873AB">
      <w:rPr>
        <w:sz w:val="16"/>
        <w:szCs w:val="16"/>
      </w:rPr>
      <w:t xml:space="preserve">Page </w:t>
    </w:r>
    <w:r w:rsidRPr="00D873AB">
      <w:rPr>
        <w:b/>
        <w:bCs/>
        <w:sz w:val="16"/>
        <w:szCs w:val="16"/>
      </w:rPr>
      <w:fldChar w:fldCharType="begin"/>
    </w:r>
    <w:r w:rsidRPr="00D873AB">
      <w:rPr>
        <w:b/>
        <w:bCs/>
        <w:sz w:val="16"/>
        <w:szCs w:val="16"/>
      </w:rPr>
      <w:instrText xml:space="preserve"> PAGE </w:instrText>
    </w:r>
    <w:r w:rsidRPr="00D873AB">
      <w:rPr>
        <w:b/>
        <w:bCs/>
        <w:sz w:val="16"/>
        <w:szCs w:val="16"/>
      </w:rPr>
      <w:fldChar w:fldCharType="separate"/>
    </w:r>
    <w:r w:rsidRPr="00D873AB">
      <w:rPr>
        <w:b/>
        <w:bCs/>
        <w:noProof/>
        <w:sz w:val="16"/>
        <w:szCs w:val="16"/>
      </w:rPr>
      <w:t>2</w:t>
    </w:r>
    <w:r w:rsidRPr="00D873AB">
      <w:rPr>
        <w:b/>
        <w:bCs/>
        <w:sz w:val="16"/>
        <w:szCs w:val="16"/>
      </w:rPr>
      <w:fldChar w:fldCharType="end"/>
    </w:r>
    <w:r w:rsidRPr="00D873AB">
      <w:rPr>
        <w:sz w:val="16"/>
        <w:szCs w:val="16"/>
      </w:rPr>
      <w:t xml:space="preserve"> of </w:t>
    </w:r>
    <w:r w:rsidRPr="00D873AB">
      <w:rPr>
        <w:b/>
        <w:bCs/>
        <w:sz w:val="16"/>
        <w:szCs w:val="16"/>
      </w:rPr>
      <w:fldChar w:fldCharType="begin"/>
    </w:r>
    <w:r w:rsidRPr="00D873AB">
      <w:rPr>
        <w:b/>
        <w:bCs/>
        <w:sz w:val="16"/>
        <w:szCs w:val="16"/>
      </w:rPr>
      <w:instrText xml:space="preserve"> NUMPAGES  </w:instrText>
    </w:r>
    <w:r w:rsidRPr="00D873AB">
      <w:rPr>
        <w:b/>
        <w:bCs/>
        <w:sz w:val="16"/>
        <w:szCs w:val="16"/>
      </w:rPr>
      <w:fldChar w:fldCharType="separate"/>
    </w:r>
    <w:r w:rsidRPr="00D873AB">
      <w:rPr>
        <w:b/>
        <w:bCs/>
        <w:noProof/>
        <w:sz w:val="16"/>
        <w:szCs w:val="16"/>
      </w:rPr>
      <w:t>2</w:t>
    </w:r>
    <w:r w:rsidRPr="00D873AB">
      <w:rPr>
        <w:b/>
        <w:bCs/>
        <w:sz w:val="16"/>
        <w:szCs w:val="16"/>
      </w:rPr>
      <w:fldChar w:fldCharType="end"/>
    </w:r>
  </w:p>
  <w:p w14:paraId="5596AA67" w14:textId="77777777" w:rsidR="00EF6B57" w:rsidRDefault="00EF6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DC448" w14:textId="77777777" w:rsidR="00F21E32" w:rsidRDefault="00F21E32" w:rsidP="00EF6B57">
      <w:pPr>
        <w:spacing w:after="0" w:line="240" w:lineRule="auto"/>
      </w:pPr>
      <w:r>
        <w:separator/>
      </w:r>
    </w:p>
  </w:footnote>
  <w:footnote w:type="continuationSeparator" w:id="0">
    <w:p w14:paraId="0236932A" w14:textId="77777777" w:rsidR="00F21E32" w:rsidRDefault="00F21E32" w:rsidP="00EF6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6B85" w14:textId="7A251676" w:rsidR="00EF6B57" w:rsidRDefault="00567043">
    <w:pPr>
      <w:pStyle w:val="Header"/>
      <w:pBdr>
        <w:bottom w:val="single" w:sz="12" w:space="1" w:color="auto"/>
      </w:pBdr>
    </w:pPr>
    <w:r>
      <w:rPr>
        <w:noProof/>
      </w:rPr>
      <w:drawing>
        <wp:inline distT="0" distB="0" distL="0" distR="0" wp14:anchorId="1D22987D" wp14:editId="0D68F6FC">
          <wp:extent cx="3285714" cy="466667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5714" cy="466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3973">
      <w:tab/>
    </w:r>
    <w:r w:rsidR="001A3973">
      <w:rPr>
        <w:noProof/>
      </w:rPr>
      <w:drawing>
        <wp:inline distT="0" distB="0" distL="0" distR="0" wp14:anchorId="7BDB9D8E" wp14:editId="6889E6D2">
          <wp:extent cx="1562100" cy="433917"/>
          <wp:effectExtent l="0" t="0" r="0" b="4445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922" cy="445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4FC2E1" w14:textId="77777777" w:rsidR="00750E9B" w:rsidRDefault="00750E9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wH0p4umk" int2:invalidationBookmarkName="" int2:hashCode="/aQ3g76OCz+SBq" int2:id="n1wz8zR8">
      <int2:state int2:value="Rejected" int2:type="AugLoop_Text_Critique"/>
    </int2:bookmark>
    <int2:bookmark int2:bookmarkName="_Int_jS4gI4AZ" int2:invalidationBookmarkName="" int2:hashCode="lIWYn/UUtRBrdz" int2:id="5esNNoqc">
      <int2:state int2:value="Rejected" int2:type="AugLoop_Text_Critique"/>
    </int2:bookmark>
    <int2:bookmark int2:bookmarkName="_Int_a7prHtSw" int2:invalidationBookmarkName="" int2:hashCode="NV8o8sDDh63WIx" int2:id="tcy3pdhh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2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92F15"/>
    <w:multiLevelType w:val="hybridMultilevel"/>
    <w:tmpl w:val="24124A08"/>
    <w:lvl w:ilvl="0" w:tplc="636CC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6EA7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C8FF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CF1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C9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ACE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A6C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4E4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7ECB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1E63C"/>
    <w:multiLevelType w:val="hybridMultilevel"/>
    <w:tmpl w:val="83BC286A"/>
    <w:lvl w:ilvl="0" w:tplc="D90C6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606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3EAA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146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0DC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2C31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279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F0BD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620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E2C33"/>
    <w:multiLevelType w:val="hybridMultilevel"/>
    <w:tmpl w:val="10CEE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B4193"/>
    <w:multiLevelType w:val="hybridMultilevel"/>
    <w:tmpl w:val="5F70AABE"/>
    <w:lvl w:ilvl="0" w:tplc="A78C1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BAB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926D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900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508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90B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7684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6A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24D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A2B2F"/>
    <w:multiLevelType w:val="multilevel"/>
    <w:tmpl w:val="EC0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6387817">
    <w:abstractNumId w:val="3"/>
  </w:num>
  <w:num w:numId="2" w16cid:durableId="1441753879">
    <w:abstractNumId w:val="1"/>
  </w:num>
  <w:num w:numId="3" w16cid:durableId="175847311">
    <w:abstractNumId w:val="0"/>
  </w:num>
  <w:num w:numId="4" w16cid:durableId="1319650848">
    <w:abstractNumId w:val="2"/>
  </w:num>
  <w:num w:numId="5" w16cid:durableId="1497064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57"/>
    <w:rsid w:val="000A03EB"/>
    <w:rsid w:val="000A0C0C"/>
    <w:rsid w:val="000B47DC"/>
    <w:rsid w:val="000C0C3F"/>
    <w:rsid w:val="000F649F"/>
    <w:rsid w:val="0013123C"/>
    <w:rsid w:val="0018582A"/>
    <w:rsid w:val="001A3973"/>
    <w:rsid w:val="001E2F52"/>
    <w:rsid w:val="00282AEA"/>
    <w:rsid w:val="002C2DC0"/>
    <w:rsid w:val="00312FBC"/>
    <w:rsid w:val="0035352A"/>
    <w:rsid w:val="003F0C18"/>
    <w:rsid w:val="003F5298"/>
    <w:rsid w:val="00421C25"/>
    <w:rsid w:val="00422CDB"/>
    <w:rsid w:val="004926D0"/>
    <w:rsid w:val="0049728E"/>
    <w:rsid w:val="004E1DA2"/>
    <w:rsid w:val="004E7D6B"/>
    <w:rsid w:val="00504611"/>
    <w:rsid w:val="00523D78"/>
    <w:rsid w:val="00567043"/>
    <w:rsid w:val="005D7062"/>
    <w:rsid w:val="005F47FF"/>
    <w:rsid w:val="0063432A"/>
    <w:rsid w:val="006B007D"/>
    <w:rsid w:val="006C4A8C"/>
    <w:rsid w:val="006E1BA6"/>
    <w:rsid w:val="00715609"/>
    <w:rsid w:val="00750E9B"/>
    <w:rsid w:val="00774FF6"/>
    <w:rsid w:val="007821EB"/>
    <w:rsid w:val="00806D2A"/>
    <w:rsid w:val="00873FC0"/>
    <w:rsid w:val="008A279D"/>
    <w:rsid w:val="008B47D4"/>
    <w:rsid w:val="008F000A"/>
    <w:rsid w:val="00937FFA"/>
    <w:rsid w:val="009A4598"/>
    <w:rsid w:val="00A17381"/>
    <w:rsid w:val="00A253F8"/>
    <w:rsid w:val="00A449FE"/>
    <w:rsid w:val="00A7314F"/>
    <w:rsid w:val="00AB3DAC"/>
    <w:rsid w:val="00AD2BBB"/>
    <w:rsid w:val="00B61E76"/>
    <w:rsid w:val="00B811DC"/>
    <w:rsid w:val="00BE4E6F"/>
    <w:rsid w:val="00C22507"/>
    <w:rsid w:val="00C43B5E"/>
    <w:rsid w:val="00C46F49"/>
    <w:rsid w:val="00C61309"/>
    <w:rsid w:val="00C737A1"/>
    <w:rsid w:val="00C74BCC"/>
    <w:rsid w:val="00D616BD"/>
    <w:rsid w:val="00D873AB"/>
    <w:rsid w:val="00D95331"/>
    <w:rsid w:val="00DA4F86"/>
    <w:rsid w:val="00DB5A93"/>
    <w:rsid w:val="00DB69BC"/>
    <w:rsid w:val="00DC53A5"/>
    <w:rsid w:val="00DE5D7F"/>
    <w:rsid w:val="00DF0434"/>
    <w:rsid w:val="00E86774"/>
    <w:rsid w:val="00EF6B57"/>
    <w:rsid w:val="00F21E32"/>
    <w:rsid w:val="00F24C3A"/>
    <w:rsid w:val="00F805DB"/>
    <w:rsid w:val="052B4AC7"/>
    <w:rsid w:val="0730C0AA"/>
    <w:rsid w:val="19F1BF25"/>
    <w:rsid w:val="1AD02A2E"/>
    <w:rsid w:val="1AF266A1"/>
    <w:rsid w:val="214C4502"/>
    <w:rsid w:val="2B6F7A46"/>
    <w:rsid w:val="2BDB150C"/>
    <w:rsid w:val="2C730131"/>
    <w:rsid w:val="3150828F"/>
    <w:rsid w:val="325DE119"/>
    <w:rsid w:val="391D8929"/>
    <w:rsid w:val="3B03FE17"/>
    <w:rsid w:val="3BD8A460"/>
    <w:rsid w:val="3D6FB65C"/>
    <w:rsid w:val="3D7474C1"/>
    <w:rsid w:val="42911C13"/>
    <w:rsid w:val="42B96E38"/>
    <w:rsid w:val="4A4757C8"/>
    <w:rsid w:val="4B977992"/>
    <w:rsid w:val="51FE0FF6"/>
    <w:rsid w:val="576EDE2D"/>
    <w:rsid w:val="59282373"/>
    <w:rsid w:val="682A26B7"/>
    <w:rsid w:val="698ED15C"/>
    <w:rsid w:val="6B51EBD6"/>
    <w:rsid w:val="6CFD97DA"/>
    <w:rsid w:val="6F815E6B"/>
    <w:rsid w:val="7987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4BD11"/>
  <w15:chartTrackingRefBased/>
  <w15:docId w15:val="{7898C603-9BFA-43D6-A5DD-7BD70EA4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6B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E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B57"/>
  </w:style>
  <w:style w:type="paragraph" w:styleId="Footer">
    <w:name w:val="footer"/>
    <w:basedOn w:val="Normal"/>
    <w:link w:val="FooterChar"/>
    <w:uiPriority w:val="99"/>
    <w:unhideWhenUsed/>
    <w:rsid w:val="00EF6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B57"/>
  </w:style>
  <w:style w:type="character" w:customStyle="1" w:styleId="Heading1Char">
    <w:name w:val="Heading 1 Char"/>
    <w:basedOn w:val="DefaultParagraphFont"/>
    <w:link w:val="Heading1"/>
    <w:uiPriority w:val="9"/>
    <w:rsid w:val="00EF6B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0E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50E9B"/>
    <w:pPr>
      <w:ind w:left="720"/>
      <w:contextualSpacing/>
    </w:pPr>
  </w:style>
  <w:style w:type="character" w:customStyle="1" w:styleId="ui-provider">
    <w:name w:val="ui-provider"/>
    <w:basedOn w:val="DefaultParagraphFont"/>
    <w:rsid w:val="00312FBC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2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4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mailto:SSESupport@faytechcc.ed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aytechcc.avisoapp.com/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mailto:SSESupport@faytechcc.ed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55B68FF8CAE14A8AF9FC9AA992F451" ma:contentTypeVersion="17" ma:contentTypeDescription="Create a new document." ma:contentTypeScope="" ma:versionID="c3009bd4992e5925720fbf5dc9025739">
  <xsd:schema xmlns:xsd="http://www.w3.org/2001/XMLSchema" xmlns:xs="http://www.w3.org/2001/XMLSchema" xmlns:p="http://schemas.microsoft.com/office/2006/metadata/properties" xmlns:ns1="http://schemas.microsoft.com/sharepoint/v3" xmlns:ns3="e4db99ac-d444-47a2-87bb-9c4456803e4e" xmlns:ns4="34334b19-6230-4fb1-86cf-a297a2cdf61a" targetNamespace="http://schemas.microsoft.com/office/2006/metadata/properties" ma:root="true" ma:fieldsID="dda831cc3db2f18406da6dbf3f12aab6" ns1:_="" ns3:_="" ns4:_="">
    <xsd:import namespace="http://schemas.microsoft.com/sharepoint/v3"/>
    <xsd:import namespace="e4db99ac-d444-47a2-87bb-9c4456803e4e"/>
    <xsd:import namespace="34334b19-6230-4fb1-86cf-a297a2cdf6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db99ac-d444-47a2-87bb-9c4456803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34b19-6230-4fb1-86cf-a297a2cdf61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e4db99ac-d444-47a2-87bb-9c4456803e4e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8D60F2-1DC3-4EE8-BB6E-FF64DDB23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db99ac-d444-47a2-87bb-9c4456803e4e"/>
    <ds:schemaRef ds:uri="34334b19-6230-4fb1-86cf-a297a2cdf6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227CFE-9E97-4218-A64F-8DEA6C486A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db99ac-d444-47a2-87bb-9c4456803e4e"/>
  </ds:schemaRefs>
</ds:datastoreItem>
</file>

<file path=customXml/itemProps3.xml><?xml version="1.0" encoding="utf-8"?>
<ds:datastoreItem xmlns:ds="http://schemas.openxmlformats.org/officeDocument/2006/customXml" ds:itemID="{1BEA1E4D-1FE7-4DE9-97EE-F1ECA574DE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6</Pages>
  <Words>533</Words>
  <Characters>3042</Characters>
  <Application>Microsoft Office Word</Application>
  <DocSecurity>0</DocSecurity>
  <Lines>25</Lines>
  <Paragraphs>7</Paragraphs>
  <ScaleCrop>false</ScaleCrop>
  <Company>Fayetteville Technical Community College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Harmon</dc:creator>
  <cp:keywords/>
  <dc:description/>
  <cp:lastModifiedBy>Cameron Harmon</cp:lastModifiedBy>
  <cp:revision>54</cp:revision>
  <dcterms:created xsi:type="dcterms:W3CDTF">2023-03-01T17:17:00Z</dcterms:created>
  <dcterms:modified xsi:type="dcterms:W3CDTF">2025-09-17T14:11:00Z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0x0101002D55B68FF8CAE14A8AF9FC9AA992F451</vt:lpwstr>
  </property>
</Properties>
</file>