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2" w:rsidRPr="000E5C5F" w:rsidRDefault="00D67DD2" w:rsidP="000E5C5F">
      <w:pPr>
        <w:tabs>
          <w:tab w:val="center" w:pos="7574"/>
        </w:tabs>
        <w:jc w:val="center"/>
        <w:rPr>
          <w:rStyle w:val="QuickFormat1"/>
          <w:b/>
          <w:szCs w:val="26"/>
        </w:rPr>
      </w:pPr>
      <w:r w:rsidRPr="000E5C5F">
        <w:rPr>
          <w:rStyle w:val="QuickFormat1"/>
          <w:b/>
          <w:szCs w:val="26"/>
        </w:rPr>
        <w:t>FAYETTEVILLE TECHNICAL COMMUNITY COLLEGE</w:t>
      </w:r>
    </w:p>
    <w:p w:rsidR="00F64372" w:rsidRDefault="00D67DD2">
      <w:pPr>
        <w:tabs>
          <w:tab w:val="center" w:pos="5774"/>
        </w:tabs>
        <w:jc w:val="center"/>
        <w:rPr>
          <w:rStyle w:val="QuickFormat1"/>
          <w:b/>
          <w:bCs/>
          <w:szCs w:val="26"/>
        </w:rPr>
      </w:pPr>
      <w:r>
        <w:rPr>
          <w:rStyle w:val="QuickFormat1"/>
          <w:b/>
          <w:bCs/>
          <w:szCs w:val="26"/>
        </w:rPr>
        <w:t>ACCOUNTING</w:t>
      </w:r>
      <w:r w:rsidR="000129FE">
        <w:rPr>
          <w:rStyle w:val="QuickFormat1"/>
          <w:b/>
          <w:bCs/>
          <w:szCs w:val="26"/>
        </w:rPr>
        <w:t xml:space="preserve"> AND FINANCE</w:t>
      </w:r>
      <w:r w:rsidR="00F64372">
        <w:rPr>
          <w:rStyle w:val="QuickFormat1"/>
          <w:b/>
          <w:bCs/>
          <w:szCs w:val="26"/>
        </w:rPr>
        <w:t>/</w:t>
      </w:r>
    </w:p>
    <w:p w:rsidR="00D67DD2" w:rsidRDefault="002444AB">
      <w:pPr>
        <w:tabs>
          <w:tab w:val="center" w:pos="5774"/>
        </w:tabs>
        <w:jc w:val="center"/>
        <w:rPr>
          <w:rStyle w:val="QuickFormat1"/>
          <w:b/>
          <w:bCs/>
          <w:szCs w:val="21"/>
        </w:rPr>
      </w:pPr>
      <w:r>
        <w:rPr>
          <w:rStyle w:val="QuickFormat1"/>
          <w:b/>
          <w:bCs/>
          <w:szCs w:val="26"/>
        </w:rPr>
        <w:t xml:space="preserve">COST/MANAGERIAL </w:t>
      </w:r>
      <w:r w:rsidR="00FB2FA1">
        <w:rPr>
          <w:rStyle w:val="QuickFormat1"/>
          <w:b/>
          <w:bCs/>
          <w:szCs w:val="26"/>
        </w:rPr>
        <w:t>ACCOUNTING</w:t>
      </w:r>
      <w:r w:rsidR="00F64372">
        <w:rPr>
          <w:rStyle w:val="QuickFormat1"/>
          <w:b/>
          <w:bCs/>
          <w:szCs w:val="26"/>
        </w:rPr>
        <w:t xml:space="preserve"> CERTIFICATE</w:t>
      </w:r>
      <w:r w:rsidR="00D67DD2">
        <w:rPr>
          <w:rStyle w:val="QuickFormat1"/>
          <w:b/>
          <w:bCs/>
          <w:szCs w:val="26"/>
        </w:rPr>
        <w:t xml:space="preserve"> (</w:t>
      </w:r>
      <w:r w:rsidR="00F64372">
        <w:rPr>
          <w:rStyle w:val="QuickFormat1"/>
          <w:b/>
          <w:bCs/>
          <w:szCs w:val="26"/>
        </w:rPr>
        <w:t>C</w:t>
      </w:r>
      <w:r w:rsidR="00D67DD2">
        <w:rPr>
          <w:rStyle w:val="QuickFormat1"/>
          <w:b/>
          <w:bCs/>
          <w:szCs w:val="26"/>
        </w:rPr>
        <w:t>25</w:t>
      </w:r>
      <w:r w:rsidR="000129FE">
        <w:rPr>
          <w:rStyle w:val="QuickFormat1"/>
          <w:b/>
          <w:bCs/>
          <w:szCs w:val="26"/>
        </w:rPr>
        <w:t>8</w:t>
      </w:r>
      <w:r w:rsidR="00D67DD2">
        <w:rPr>
          <w:rStyle w:val="QuickFormat1"/>
          <w:b/>
          <w:bCs/>
          <w:szCs w:val="26"/>
        </w:rPr>
        <w:t>00</w:t>
      </w:r>
      <w:r w:rsidR="00F64372">
        <w:rPr>
          <w:rStyle w:val="QuickFormat1"/>
          <w:b/>
          <w:bCs/>
          <w:szCs w:val="26"/>
        </w:rPr>
        <w:t>C</w:t>
      </w:r>
      <w:r>
        <w:rPr>
          <w:rStyle w:val="QuickFormat1"/>
          <w:b/>
          <w:bCs/>
          <w:szCs w:val="26"/>
        </w:rPr>
        <w:t>5</w:t>
      </w:r>
      <w:r w:rsidR="00D67DD2">
        <w:rPr>
          <w:rStyle w:val="QuickFormat1"/>
          <w:b/>
          <w:bCs/>
          <w:szCs w:val="26"/>
        </w:rPr>
        <w:t>)</w:t>
      </w:r>
    </w:p>
    <w:p w:rsidR="00D67DD2" w:rsidRDefault="003C0864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Effective: Fall 20</w:t>
      </w:r>
      <w:r w:rsidR="004E70DB">
        <w:rPr>
          <w:rStyle w:val="QuickFormat1"/>
          <w:szCs w:val="20"/>
        </w:rPr>
        <w:t>2</w:t>
      </w:r>
      <w:r w:rsidR="00D72121">
        <w:rPr>
          <w:rStyle w:val="QuickFormat1"/>
          <w:szCs w:val="20"/>
        </w:rPr>
        <w:t>2</w:t>
      </w:r>
    </w:p>
    <w:p w:rsidR="00D67DD2" w:rsidRDefault="00D67DD2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 xml:space="preserve">Revised: </w:t>
      </w:r>
      <w:r w:rsidR="00526C85">
        <w:rPr>
          <w:rStyle w:val="QuickFormat1"/>
          <w:szCs w:val="20"/>
        </w:rPr>
        <w:t>12</w:t>
      </w:r>
      <w:r w:rsidR="0081235F">
        <w:rPr>
          <w:rStyle w:val="QuickFormat1"/>
          <w:szCs w:val="20"/>
        </w:rPr>
        <w:t>/</w:t>
      </w:r>
      <w:r w:rsidR="00526C85">
        <w:rPr>
          <w:rStyle w:val="QuickFormat1"/>
          <w:szCs w:val="20"/>
        </w:rPr>
        <w:t>16</w:t>
      </w:r>
      <w:r w:rsidR="0081235F">
        <w:rPr>
          <w:rStyle w:val="QuickFormat1"/>
          <w:szCs w:val="20"/>
        </w:rPr>
        <w:t>/</w:t>
      </w:r>
      <w:r w:rsidR="00526C85">
        <w:rPr>
          <w:rStyle w:val="QuickFormat1"/>
          <w:szCs w:val="20"/>
        </w:rPr>
        <w:t>21</w:t>
      </w:r>
      <w:bookmarkStart w:id="0" w:name="_GoBack"/>
      <w:bookmarkEnd w:id="0"/>
    </w:p>
    <w:p w:rsidR="00266CC8" w:rsidRDefault="00266CC8" w:rsidP="00266CC8">
      <w:pPr>
        <w:rPr>
          <w:rStyle w:val="QuickFormat1"/>
          <w:szCs w:val="20"/>
        </w:rPr>
      </w:pPr>
    </w:p>
    <w:p w:rsidR="00266CC8" w:rsidRDefault="00266CC8" w:rsidP="00266CC8">
      <w:pPr>
        <w:rPr>
          <w:rStyle w:val="QuickFormat1"/>
          <w:szCs w:val="20"/>
        </w:rPr>
      </w:pPr>
      <w:r>
        <w:rPr>
          <w:rStyle w:val="QuickFormat1"/>
          <w:szCs w:val="20"/>
        </w:rPr>
        <w:t xml:space="preserve">The </w:t>
      </w:r>
      <w:r w:rsidR="002444AB">
        <w:rPr>
          <w:rStyle w:val="QuickFormat1"/>
          <w:szCs w:val="20"/>
        </w:rPr>
        <w:t>Cost/Managerial</w:t>
      </w:r>
      <w:r>
        <w:rPr>
          <w:rStyle w:val="QuickFormat1"/>
          <w:szCs w:val="20"/>
        </w:rPr>
        <w:t xml:space="preserve"> Accounting Certificate is designed to provide students with the basic knowledge and skills necessary to </w:t>
      </w:r>
      <w:r w:rsidR="002444AB">
        <w:rPr>
          <w:rStyle w:val="QuickFormat1"/>
          <w:szCs w:val="20"/>
        </w:rPr>
        <w:t>record transactions and prepare reports to ensure that relevant information is available to business managers for planning, controlling, and evaluating business decisions.</w:t>
      </w:r>
    </w:p>
    <w:p w:rsidR="00266CC8" w:rsidRDefault="00266CC8" w:rsidP="00266CC8">
      <w:pPr>
        <w:rPr>
          <w:rStyle w:val="QuickFormat1"/>
          <w:szCs w:val="20"/>
        </w:rPr>
      </w:pPr>
    </w:p>
    <w:p w:rsidR="00266CC8" w:rsidRDefault="00266CC8" w:rsidP="00266CC8">
      <w:pPr>
        <w:rPr>
          <w:rStyle w:val="QuickFormat1"/>
          <w:szCs w:val="20"/>
        </w:rPr>
      </w:pPr>
      <w:r>
        <w:rPr>
          <w:rStyle w:val="QuickFormat1"/>
          <w:szCs w:val="20"/>
        </w:rPr>
        <w:t xml:space="preserve">In addition to course work in accounting principles, theories, and practices students will complete courses </w:t>
      </w:r>
      <w:r w:rsidR="00FB2FA1">
        <w:rPr>
          <w:rStyle w:val="QuickFormat1"/>
          <w:szCs w:val="20"/>
        </w:rPr>
        <w:t xml:space="preserve">in </w:t>
      </w:r>
      <w:r w:rsidR="006414BE">
        <w:rPr>
          <w:rStyle w:val="QuickFormat1"/>
          <w:szCs w:val="20"/>
        </w:rPr>
        <w:t>manage</w:t>
      </w:r>
      <w:r w:rsidR="002444AB">
        <w:rPr>
          <w:rStyle w:val="QuickFormat1"/>
          <w:szCs w:val="20"/>
        </w:rPr>
        <w:t>rial and cost accounting principles as well as accounting spreadsheets.</w:t>
      </w:r>
    </w:p>
    <w:p w:rsidR="00FB2FA1" w:rsidRDefault="00FB2FA1" w:rsidP="00266CC8">
      <w:pPr>
        <w:rPr>
          <w:rStyle w:val="QuickFormat1"/>
          <w:szCs w:val="20"/>
        </w:rPr>
      </w:pPr>
    </w:p>
    <w:p w:rsidR="00FB2FA1" w:rsidRDefault="00FB2FA1" w:rsidP="00266CC8">
      <w:pPr>
        <w:rPr>
          <w:rStyle w:val="QuickFormat1"/>
        </w:rPr>
      </w:pPr>
      <w:r>
        <w:rPr>
          <w:rStyle w:val="QuickFormat1"/>
          <w:szCs w:val="20"/>
        </w:rPr>
        <w:t xml:space="preserve">Upon completion of this program, students should be prepared </w:t>
      </w:r>
      <w:r w:rsidR="00285890">
        <w:rPr>
          <w:rStyle w:val="QuickFormat1"/>
          <w:szCs w:val="20"/>
        </w:rPr>
        <w:t>for entry-level cost accounting positions in a variety of businesses or</w:t>
      </w:r>
      <w:r>
        <w:rPr>
          <w:rStyle w:val="QuickFormat1"/>
          <w:szCs w:val="20"/>
        </w:rPr>
        <w:t xml:space="preserve"> transfer the course credits to the Accounting program for an Associate of Applied Science degree.</w:t>
      </w: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  <w:r>
        <w:rPr>
          <w:rStyle w:val="QuickFormat1"/>
        </w:rPr>
        <w:t xml:space="preserve">Length:  </w:t>
      </w:r>
      <w:r w:rsidR="00275874">
        <w:rPr>
          <w:rStyle w:val="QuickFormat1"/>
        </w:rPr>
        <w:t>3</w:t>
      </w:r>
      <w:r>
        <w:rPr>
          <w:rStyle w:val="QuickFormat1"/>
        </w:rPr>
        <w:t xml:space="preserve"> Semesters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Prerequisite:  </w:t>
      </w:r>
      <w:r w:rsidR="003C0864">
        <w:rPr>
          <w:rStyle w:val="QuickFormat1"/>
        </w:rPr>
        <w:t>Placement Test Equivalent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Award:  </w:t>
      </w:r>
      <w:r w:rsidR="00482E85">
        <w:rPr>
          <w:rStyle w:val="QuickFormat1"/>
        </w:rPr>
        <w:t>Certificate</w:t>
      </w: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 w:rsidP="00343CEF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ACC120</w:t>
            </w:r>
          </w:p>
        </w:tc>
        <w:tc>
          <w:tcPr>
            <w:tcW w:w="2880" w:type="dxa"/>
          </w:tcPr>
          <w:p w:rsidR="00F60A41" w:rsidRDefault="00F60A41" w:rsidP="00343CEF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Financial Accounting</w:t>
            </w:r>
          </w:p>
        </w:tc>
        <w:tc>
          <w:tcPr>
            <w:tcW w:w="1152" w:type="dxa"/>
          </w:tcPr>
          <w:p w:rsidR="00F60A41" w:rsidRDefault="00F60A41" w:rsidP="00343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343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0A41" w:rsidRDefault="00F60A41" w:rsidP="00343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343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0A41" w:rsidRDefault="002858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3C3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285890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A41" w:rsidTr="00014052">
        <w:trPr>
          <w:trHeight w:val="215"/>
        </w:trPr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414BE">
        <w:tc>
          <w:tcPr>
            <w:tcW w:w="1008" w:type="dxa"/>
          </w:tcPr>
          <w:p w:rsidR="006414BE" w:rsidRDefault="006414BE" w:rsidP="00285890">
            <w:pPr>
              <w:rPr>
                <w:rStyle w:val="QuickFormat1"/>
              </w:rPr>
            </w:pPr>
            <w:r>
              <w:rPr>
                <w:rStyle w:val="QuickFormat1"/>
              </w:rPr>
              <w:t>ACC12</w:t>
            </w:r>
            <w:r w:rsidR="00285890">
              <w:rPr>
                <w:rStyle w:val="QuickFormat1"/>
              </w:rPr>
              <w:t>1</w:t>
            </w:r>
          </w:p>
        </w:tc>
        <w:tc>
          <w:tcPr>
            <w:tcW w:w="2880" w:type="dxa"/>
          </w:tcPr>
          <w:p w:rsidR="006414BE" w:rsidRDefault="00285890" w:rsidP="00285890">
            <w:pPr>
              <w:rPr>
                <w:rStyle w:val="QuickFormat1"/>
              </w:rPr>
            </w:pPr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Managerial Accounting</w:t>
            </w:r>
          </w:p>
        </w:tc>
        <w:tc>
          <w:tcPr>
            <w:tcW w:w="1152" w:type="dxa"/>
          </w:tcPr>
          <w:p w:rsidR="006414BE" w:rsidRDefault="00285890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414BE" w:rsidRDefault="00285890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414BE" w:rsidRDefault="006414BE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414BE" w:rsidRDefault="00285890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64372">
        <w:tc>
          <w:tcPr>
            <w:tcW w:w="1008" w:type="dxa"/>
          </w:tcPr>
          <w:p w:rsidR="00F64372" w:rsidRDefault="00275874" w:rsidP="00275874">
            <w:pPr>
              <w:rPr>
                <w:rStyle w:val="QuickFormat1"/>
              </w:rPr>
            </w:pPr>
            <w:r>
              <w:rPr>
                <w:rStyle w:val="QuickFormat1"/>
              </w:rPr>
              <w:t>BUS225</w:t>
            </w:r>
          </w:p>
        </w:tc>
        <w:tc>
          <w:tcPr>
            <w:tcW w:w="2880" w:type="dxa"/>
          </w:tcPr>
          <w:p w:rsidR="00F64372" w:rsidRDefault="00275874" w:rsidP="007B08BF">
            <w:pPr>
              <w:rPr>
                <w:rStyle w:val="QuickFormat1"/>
              </w:rPr>
            </w:pPr>
            <w:r>
              <w:rPr>
                <w:rStyle w:val="QuickFormat1"/>
              </w:rPr>
              <w:t>Business Finance</w:t>
            </w:r>
          </w:p>
        </w:tc>
        <w:tc>
          <w:tcPr>
            <w:tcW w:w="1152" w:type="dxa"/>
          </w:tcPr>
          <w:p w:rsidR="00F64372" w:rsidRDefault="00275874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372" w:rsidRDefault="00275874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4372">
        <w:tc>
          <w:tcPr>
            <w:tcW w:w="1008" w:type="dxa"/>
          </w:tcPr>
          <w:p w:rsidR="00F64372" w:rsidRDefault="00F643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372" w:rsidRDefault="00F643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4372">
        <w:trPr>
          <w:trHeight w:val="215"/>
        </w:trPr>
        <w:tc>
          <w:tcPr>
            <w:tcW w:w="1008" w:type="dxa"/>
          </w:tcPr>
          <w:p w:rsidR="00F64372" w:rsidRDefault="00F643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372" w:rsidRDefault="00F6437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4372" w:rsidRDefault="00275874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F64372" w:rsidRDefault="00FB2F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372" w:rsidRDefault="00275874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4148F">
        <w:tc>
          <w:tcPr>
            <w:tcW w:w="1008" w:type="dxa"/>
          </w:tcPr>
          <w:p w:rsidR="0014148F" w:rsidRDefault="0014148F" w:rsidP="0014148F">
            <w:pPr>
              <w:rPr>
                <w:rStyle w:val="QuickFormat1"/>
              </w:rPr>
            </w:pPr>
            <w:r>
              <w:rPr>
                <w:rStyle w:val="QuickFormat1"/>
              </w:rPr>
              <w:t>ACC149</w:t>
            </w:r>
          </w:p>
        </w:tc>
        <w:tc>
          <w:tcPr>
            <w:tcW w:w="2880" w:type="dxa"/>
          </w:tcPr>
          <w:p w:rsidR="0014148F" w:rsidRDefault="0014148F" w:rsidP="0014148F">
            <w:pPr>
              <w:rPr>
                <w:rStyle w:val="QuickFormat1"/>
              </w:rPr>
            </w:pPr>
            <w:r>
              <w:rPr>
                <w:rStyle w:val="QuickFormat1"/>
              </w:rPr>
              <w:t>Intro to Acc Spreadsheets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4148F">
        <w:tc>
          <w:tcPr>
            <w:tcW w:w="1008" w:type="dxa"/>
          </w:tcPr>
          <w:p w:rsidR="0014148F" w:rsidRDefault="0014148F" w:rsidP="0014148F">
            <w:pPr>
              <w:rPr>
                <w:rStyle w:val="QuickFormat1"/>
              </w:rPr>
            </w:pPr>
            <w:r>
              <w:rPr>
                <w:rStyle w:val="QuickFormat1"/>
              </w:rPr>
              <w:t>ACC225</w:t>
            </w:r>
          </w:p>
        </w:tc>
        <w:tc>
          <w:tcPr>
            <w:tcW w:w="2880" w:type="dxa"/>
          </w:tcPr>
          <w:p w:rsidR="0014148F" w:rsidRDefault="0014148F" w:rsidP="0014148F">
            <w:pPr>
              <w:rPr>
                <w:rStyle w:val="QuickFormat1"/>
              </w:rPr>
            </w:pPr>
            <w:r>
              <w:rPr>
                <w:rStyle w:val="QuickFormat1"/>
              </w:rPr>
              <w:t>Cost Accounting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4148F">
        <w:tc>
          <w:tcPr>
            <w:tcW w:w="1008" w:type="dxa"/>
          </w:tcPr>
          <w:p w:rsidR="0014148F" w:rsidRDefault="0014148F" w:rsidP="001414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4148F" w:rsidRDefault="0014148F" w:rsidP="00141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4148F">
        <w:trPr>
          <w:trHeight w:val="215"/>
        </w:trPr>
        <w:tc>
          <w:tcPr>
            <w:tcW w:w="1008" w:type="dxa"/>
          </w:tcPr>
          <w:p w:rsidR="0014148F" w:rsidRDefault="0014148F" w:rsidP="001414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4148F" w:rsidRDefault="0014148F" w:rsidP="0014148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148F" w:rsidRDefault="0014148F" w:rsidP="001414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14148F" w:rsidRDefault="0014148F" w:rsidP="001414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rPr>
          <w:rStyle w:val="QuickFormat1"/>
          <w:b/>
          <w:bCs/>
        </w:rPr>
      </w:pPr>
      <w:r>
        <w:rPr>
          <w:rStyle w:val="QuickFormat1"/>
        </w:rPr>
        <w:t xml:space="preserve"> </w:t>
      </w:r>
      <w:r>
        <w:rPr>
          <w:rStyle w:val="QuickFormat1"/>
          <w:b/>
          <w:bCs/>
        </w:rPr>
        <w:t xml:space="preserve">TOTAL REQUIRED CREDITS.... </w:t>
      </w:r>
      <w:r w:rsidR="00F64372">
        <w:rPr>
          <w:rStyle w:val="QuickFormat1"/>
          <w:b/>
          <w:bCs/>
        </w:rPr>
        <w:t>1</w:t>
      </w:r>
      <w:r w:rsidR="007B08BF">
        <w:rPr>
          <w:rStyle w:val="QuickFormat1"/>
          <w:b/>
          <w:bCs/>
        </w:rPr>
        <w:t>6</w:t>
      </w:r>
    </w:p>
    <w:p w:rsidR="00542925" w:rsidRDefault="00542925">
      <w:pPr>
        <w:rPr>
          <w:rStyle w:val="QuickFormat1"/>
        </w:rPr>
      </w:pPr>
    </w:p>
    <w:p w:rsidR="003C36FE" w:rsidRDefault="002B5EE6" w:rsidP="00F6437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43738F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43738F">
        <w:rPr>
          <w:rFonts w:ascii="Times New Roman" w:hAnsi="Times New Roman"/>
          <w:sz w:val="18"/>
          <w:szCs w:val="16"/>
        </w:rPr>
        <w:t xml:space="preserve">: </w:t>
      </w:r>
      <w:r w:rsidR="00F64372">
        <w:rPr>
          <w:rFonts w:ascii="Times New Roman" w:hAnsi="Times New Roman"/>
          <w:sz w:val="18"/>
          <w:szCs w:val="16"/>
        </w:rPr>
        <w:t>NA</w:t>
      </w:r>
    </w:p>
    <w:p w:rsidR="00D67DD2" w:rsidRPr="0049298A" w:rsidRDefault="00D67DD2" w:rsidP="00966864">
      <w:pPr>
        <w:pStyle w:val="Title"/>
        <w:jc w:val="left"/>
        <w:rPr>
          <w:sz w:val="18"/>
          <w:szCs w:val="18"/>
        </w:rPr>
      </w:pPr>
    </w:p>
    <w:sectPr w:rsidR="00D67DD2" w:rsidRPr="0049298A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129FE"/>
    <w:rsid w:val="00014052"/>
    <w:rsid w:val="00081C0F"/>
    <w:rsid w:val="000E5C5F"/>
    <w:rsid w:val="0014148F"/>
    <w:rsid w:val="00141C84"/>
    <w:rsid w:val="001513B8"/>
    <w:rsid w:val="001C22D2"/>
    <w:rsid w:val="002444AB"/>
    <w:rsid w:val="0025625C"/>
    <w:rsid w:val="00266CC8"/>
    <w:rsid w:val="00275874"/>
    <w:rsid w:val="00285890"/>
    <w:rsid w:val="002B5EE6"/>
    <w:rsid w:val="00313D98"/>
    <w:rsid w:val="0031548D"/>
    <w:rsid w:val="00343CEF"/>
    <w:rsid w:val="00380F04"/>
    <w:rsid w:val="003C0864"/>
    <w:rsid w:val="003C36FE"/>
    <w:rsid w:val="003F71C5"/>
    <w:rsid w:val="0043738F"/>
    <w:rsid w:val="00482E85"/>
    <w:rsid w:val="0049298A"/>
    <w:rsid w:val="004A26EE"/>
    <w:rsid w:val="004C60BD"/>
    <w:rsid w:val="004E37CB"/>
    <w:rsid w:val="004E70DB"/>
    <w:rsid w:val="00526C85"/>
    <w:rsid w:val="00542925"/>
    <w:rsid w:val="00550FE8"/>
    <w:rsid w:val="00584484"/>
    <w:rsid w:val="00586256"/>
    <w:rsid w:val="005B5DB9"/>
    <w:rsid w:val="005E74D2"/>
    <w:rsid w:val="006414BE"/>
    <w:rsid w:val="0068330C"/>
    <w:rsid w:val="006F3CFE"/>
    <w:rsid w:val="00797267"/>
    <w:rsid w:val="007B08BF"/>
    <w:rsid w:val="007D4F91"/>
    <w:rsid w:val="007E02D8"/>
    <w:rsid w:val="0081235F"/>
    <w:rsid w:val="00821235"/>
    <w:rsid w:val="008956FF"/>
    <w:rsid w:val="008D17C3"/>
    <w:rsid w:val="008E30BB"/>
    <w:rsid w:val="008E52A5"/>
    <w:rsid w:val="009128A3"/>
    <w:rsid w:val="00966864"/>
    <w:rsid w:val="00A35C3A"/>
    <w:rsid w:val="00A6621B"/>
    <w:rsid w:val="00A73EBB"/>
    <w:rsid w:val="00AE63FF"/>
    <w:rsid w:val="00AE6627"/>
    <w:rsid w:val="00B62E63"/>
    <w:rsid w:val="00B8395F"/>
    <w:rsid w:val="00C2068B"/>
    <w:rsid w:val="00D26C1E"/>
    <w:rsid w:val="00D67DD2"/>
    <w:rsid w:val="00D72121"/>
    <w:rsid w:val="00DA61BC"/>
    <w:rsid w:val="00E02A2D"/>
    <w:rsid w:val="00E044A6"/>
    <w:rsid w:val="00E0591C"/>
    <w:rsid w:val="00E50185"/>
    <w:rsid w:val="00E838F1"/>
    <w:rsid w:val="00F347F8"/>
    <w:rsid w:val="00F60A41"/>
    <w:rsid w:val="00F64372"/>
    <w:rsid w:val="00FB2FA1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2D7FC"/>
  <w15:chartTrackingRefBased/>
  <w15:docId w15:val="{B2FCA75C-626D-4E85-925B-AB2F871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4E37C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17BE-7909-4D0A-B59C-A4732A6E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1546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9</cp:revision>
  <cp:lastPrinted>2014-01-10T15:08:00Z</cp:lastPrinted>
  <dcterms:created xsi:type="dcterms:W3CDTF">2019-03-01T16:28:00Z</dcterms:created>
  <dcterms:modified xsi:type="dcterms:W3CDTF">2022-01-12T16:37:00Z</dcterms:modified>
</cp:coreProperties>
</file>