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4B" w:rsidRPr="006507D5" w:rsidRDefault="005A2B4B" w:rsidP="006507D5">
      <w:pPr>
        <w:tabs>
          <w:tab w:val="center" w:pos="7574"/>
        </w:tabs>
        <w:jc w:val="center"/>
        <w:rPr>
          <w:rFonts w:ascii="Times New Roman" w:hAnsi="Times New Roman"/>
          <w:b/>
          <w:sz w:val="18"/>
          <w:szCs w:val="18"/>
        </w:rPr>
      </w:pPr>
      <w:r w:rsidRPr="006507D5">
        <w:rPr>
          <w:rFonts w:ascii="Times New Roman" w:hAnsi="Times New Roman"/>
          <w:b/>
          <w:sz w:val="18"/>
          <w:szCs w:val="18"/>
        </w:rPr>
        <w:t>FAYETTEVILLE TECHNICAL COMMUNITY COLLEGE</w:t>
      </w:r>
    </w:p>
    <w:p w:rsidR="008E16DD" w:rsidRDefault="00DB2B23">
      <w:pPr>
        <w:tabs>
          <w:tab w:val="center" w:pos="4752"/>
        </w:tabs>
        <w:jc w:val="center"/>
        <w:rPr>
          <w:rFonts w:ascii="Times New Roman" w:hAnsi="Times New Roman"/>
          <w:b/>
          <w:bCs/>
          <w:sz w:val="18"/>
          <w:szCs w:val="26"/>
        </w:rPr>
      </w:pPr>
      <w:r>
        <w:rPr>
          <w:rFonts w:ascii="Times New Roman" w:hAnsi="Times New Roman"/>
          <w:b/>
          <w:bCs/>
          <w:sz w:val="18"/>
          <w:szCs w:val="26"/>
        </w:rPr>
        <w:t>SUPPLY CHAIN MANAGEMENT</w:t>
      </w:r>
      <w:r w:rsidR="007A197E">
        <w:rPr>
          <w:rFonts w:ascii="Times New Roman" w:hAnsi="Times New Roman"/>
          <w:b/>
          <w:bCs/>
          <w:sz w:val="18"/>
          <w:szCs w:val="26"/>
        </w:rPr>
        <w:t>/</w:t>
      </w:r>
    </w:p>
    <w:p w:rsidR="008E16DD" w:rsidRDefault="00AE2219">
      <w:pPr>
        <w:tabs>
          <w:tab w:val="center" w:pos="4752"/>
        </w:tabs>
        <w:jc w:val="center"/>
        <w:rPr>
          <w:rFonts w:ascii="Times New Roman" w:hAnsi="Times New Roman"/>
          <w:b/>
          <w:bCs/>
          <w:sz w:val="18"/>
          <w:szCs w:val="26"/>
        </w:rPr>
      </w:pPr>
      <w:r>
        <w:rPr>
          <w:rFonts w:ascii="Times New Roman" w:hAnsi="Times New Roman"/>
          <w:b/>
          <w:bCs/>
          <w:sz w:val="18"/>
          <w:szCs w:val="26"/>
        </w:rPr>
        <w:t xml:space="preserve">TRUCKING </w:t>
      </w:r>
      <w:r w:rsidR="007A197E">
        <w:rPr>
          <w:rFonts w:ascii="Times New Roman" w:hAnsi="Times New Roman"/>
          <w:b/>
          <w:bCs/>
          <w:sz w:val="18"/>
          <w:szCs w:val="26"/>
        </w:rPr>
        <w:t>L</w:t>
      </w:r>
      <w:r w:rsidR="008E16DD">
        <w:rPr>
          <w:rFonts w:ascii="Times New Roman" w:hAnsi="Times New Roman"/>
          <w:b/>
          <w:bCs/>
          <w:sz w:val="18"/>
          <w:szCs w:val="26"/>
        </w:rPr>
        <w:t>OGISTICS</w:t>
      </w:r>
      <w:r w:rsidR="007A197E">
        <w:rPr>
          <w:rFonts w:ascii="Times New Roman" w:hAnsi="Times New Roman"/>
          <w:b/>
          <w:bCs/>
          <w:sz w:val="18"/>
          <w:szCs w:val="26"/>
        </w:rPr>
        <w:t xml:space="preserve"> </w:t>
      </w:r>
      <w:r>
        <w:rPr>
          <w:rFonts w:ascii="Times New Roman" w:hAnsi="Times New Roman"/>
          <w:b/>
          <w:bCs/>
          <w:sz w:val="18"/>
          <w:szCs w:val="26"/>
        </w:rPr>
        <w:t>FOUNDATION</w:t>
      </w:r>
      <w:r w:rsidR="007A197E">
        <w:rPr>
          <w:rFonts w:ascii="Times New Roman" w:hAnsi="Times New Roman"/>
          <w:b/>
          <w:bCs/>
          <w:sz w:val="18"/>
          <w:szCs w:val="26"/>
        </w:rPr>
        <w:t xml:space="preserve"> CERTIFICATE</w:t>
      </w:r>
      <w:r w:rsidR="008E16DD">
        <w:rPr>
          <w:rFonts w:ascii="Times New Roman" w:hAnsi="Times New Roman"/>
          <w:b/>
          <w:bCs/>
          <w:sz w:val="18"/>
          <w:szCs w:val="26"/>
        </w:rPr>
        <w:t xml:space="preserve"> (</w:t>
      </w:r>
      <w:r w:rsidR="007A197E">
        <w:rPr>
          <w:rFonts w:ascii="Times New Roman" w:hAnsi="Times New Roman"/>
          <w:b/>
          <w:bCs/>
          <w:sz w:val="18"/>
          <w:szCs w:val="26"/>
        </w:rPr>
        <w:t>C25</w:t>
      </w:r>
      <w:r w:rsidR="00DB2B23">
        <w:rPr>
          <w:rFonts w:ascii="Times New Roman" w:hAnsi="Times New Roman"/>
          <w:b/>
          <w:bCs/>
          <w:sz w:val="18"/>
          <w:szCs w:val="26"/>
        </w:rPr>
        <w:t>62</w:t>
      </w:r>
      <w:r w:rsidR="008E16DD">
        <w:rPr>
          <w:rFonts w:ascii="Times New Roman" w:hAnsi="Times New Roman"/>
          <w:b/>
          <w:bCs/>
          <w:sz w:val="18"/>
          <w:szCs w:val="26"/>
        </w:rPr>
        <w:t>0</w:t>
      </w:r>
      <w:r w:rsidR="007A197E">
        <w:rPr>
          <w:rFonts w:ascii="Times New Roman" w:hAnsi="Times New Roman"/>
          <w:b/>
          <w:bCs/>
          <w:sz w:val="18"/>
          <w:szCs w:val="26"/>
        </w:rPr>
        <w:t>C</w:t>
      </w:r>
      <w:r>
        <w:rPr>
          <w:rFonts w:ascii="Times New Roman" w:hAnsi="Times New Roman"/>
          <w:b/>
          <w:bCs/>
          <w:sz w:val="18"/>
          <w:szCs w:val="26"/>
        </w:rPr>
        <w:t>2</w:t>
      </w:r>
      <w:r w:rsidR="008E16DD">
        <w:rPr>
          <w:rFonts w:ascii="Times New Roman" w:hAnsi="Times New Roman"/>
          <w:b/>
          <w:bCs/>
          <w:sz w:val="18"/>
          <w:szCs w:val="26"/>
        </w:rPr>
        <w:t>)</w:t>
      </w:r>
    </w:p>
    <w:p w:rsidR="005A2B4B" w:rsidRDefault="0084213A">
      <w:pPr>
        <w:jc w:val="center"/>
        <w:rPr>
          <w:rFonts w:ascii="Times New Roman" w:hAnsi="Times New Roman"/>
          <w:sz w:val="18"/>
          <w:szCs w:val="20"/>
        </w:rPr>
      </w:pPr>
      <w:r>
        <w:rPr>
          <w:rFonts w:ascii="Times New Roman" w:hAnsi="Times New Roman"/>
          <w:sz w:val="18"/>
          <w:szCs w:val="20"/>
        </w:rPr>
        <w:t>Effective: Fall 20</w:t>
      </w:r>
      <w:r w:rsidR="007A3062">
        <w:rPr>
          <w:rFonts w:ascii="Times New Roman" w:hAnsi="Times New Roman"/>
          <w:sz w:val="18"/>
          <w:szCs w:val="20"/>
        </w:rPr>
        <w:t>2</w:t>
      </w:r>
      <w:r w:rsidR="000E2106">
        <w:rPr>
          <w:rFonts w:ascii="Times New Roman" w:hAnsi="Times New Roman"/>
          <w:sz w:val="18"/>
          <w:szCs w:val="20"/>
        </w:rPr>
        <w:t>2</w:t>
      </w:r>
    </w:p>
    <w:p w:rsidR="005A2B4B" w:rsidRDefault="005A2B4B">
      <w:pPr>
        <w:jc w:val="center"/>
        <w:rPr>
          <w:rFonts w:ascii="Times New Roman" w:hAnsi="Times New Roman"/>
          <w:sz w:val="18"/>
          <w:szCs w:val="20"/>
        </w:rPr>
      </w:pPr>
      <w:r>
        <w:rPr>
          <w:rFonts w:ascii="Times New Roman" w:hAnsi="Times New Roman"/>
          <w:sz w:val="18"/>
          <w:szCs w:val="20"/>
        </w:rPr>
        <w:t xml:space="preserve">Revised: </w:t>
      </w:r>
      <w:r w:rsidR="007C5008">
        <w:rPr>
          <w:rFonts w:ascii="Times New Roman" w:hAnsi="Times New Roman"/>
          <w:sz w:val="18"/>
          <w:szCs w:val="20"/>
        </w:rPr>
        <w:t>01</w:t>
      </w:r>
      <w:r w:rsidR="008D4E9B">
        <w:rPr>
          <w:rFonts w:ascii="Times New Roman" w:hAnsi="Times New Roman"/>
          <w:sz w:val="18"/>
          <w:szCs w:val="20"/>
        </w:rPr>
        <w:t>/</w:t>
      </w:r>
      <w:r w:rsidR="007C5008">
        <w:rPr>
          <w:rFonts w:ascii="Times New Roman" w:hAnsi="Times New Roman"/>
          <w:sz w:val="18"/>
          <w:szCs w:val="20"/>
        </w:rPr>
        <w:t>11</w:t>
      </w:r>
      <w:bookmarkStart w:id="0" w:name="_GoBack"/>
      <w:bookmarkEnd w:id="0"/>
      <w:r w:rsidR="008D4E9B">
        <w:rPr>
          <w:rFonts w:ascii="Times New Roman" w:hAnsi="Times New Roman"/>
          <w:sz w:val="18"/>
          <w:szCs w:val="20"/>
        </w:rPr>
        <w:t>/2</w:t>
      </w:r>
      <w:r w:rsidR="000E2106">
        <w:rPr>
          <w:rFonts w:ascii="Times New Roman" w:hAnsi="Times New Roman"/>
          <w:sz w:val="18"/>
          <w:szCs w:val="20"/>
        </w:rPr>
        <w:t>2</w:t>
      </w:r>
    </w:p>
    <w:p w:rsidR="002D599A" w:rsidRDefault="002D599A">
      <w:pPr>
        <w:jc w:val="center"/>
        <w:rPr>
          <w:rFonts w:ascii="Times New Roman" w:hAnsi="Times New Roman"/>
          <w:sz w:val="18"/>
          <w:szCs w:val="20"/>
        </w:rPr>
      </w:pPr>
    </w:p>
    <w:p w:rsidR="00B5534C" w:rsidRDefault="002D599A" w:rsidP="002D599A">
      <w:pPr>
        <w:rPr>
          <w:rFonts w:ascii="Times New Roman" w:hAnsi="Times New Roman"/>
          <w:sz w:val="18"/>
          <w:szCs w:val="18"/>
        </w:rPr>
      </w:pPr>
      <w:r>
        <w:rPr>
          <w:rFonts w:ascii="Times New Roman" w:hAnsi="Times New Roman"/>
          <w:sz w:val="18"/>
          <w:szCs w:val="18"/>
        </w:rPr>
        <w:t xml:space="preserve">The </w:t>
      </w:r>
      <w:r w:rsidR="00AE2219">
        <w:rPr>
          <w:rFonts w:ascii="Times New Roman" w:hAnsi="Times New Roman"/>
          <w:sz w:val="18"/>
          <w:szCs w:val="18"/>
        </w:rPr>
        <w:t xml:space="preserve">Trucking </w:t>
      </w:r>
      <w:r>
        <w:rPr>
          <w:rFonts w:ascii="Times New Roman" w:hAnsi="Times New Roman"/>
          <w:sz w:val="18"/>
          <w:szCs w:val="18"/>
        </w:rPr>
        <w:t xml:space="preserve">Logistics </w:t>
      </w:r>
      <w:r w:rsidR="00AE2219">
        <w:rPr>
          <w:rFonts w:ascii="Times New Roman" w:hAnsi="Times New Roman"/>
          <w:sz w:val="18"/>
          <w:szCs w:val="18"/>
        </w:rPr>
        <w:t>Foundation</w:t>
      </w:r>
      <w:r>
        <w:rPr>
          <w:rFonts w:ascii="Times New Roman" w:hAnsi="Times New Roman"/>
          <w:sz w:val="18"/>
          <w:szCs w:val="18"/>
        </w:rPr>
        <w:t xml:space="preserve"> Certificate introduces the concepts of </w:t>
      </w:r>
      <w:r w:rsidR="00AE2219">
        <w:rPr>
          <w:rFonts w:ascii="Times New Roman" w:hAnsi="Times New Roman"/>
          <w:sz w:val="18"/>
          <w:szCs w:val="18"/>
        </w:rPr>
        <w:t>trucking operations</w:t>
      </w:r>
      <w:r>
        <w:rPr>
          <w:rFonts w:ascii="Times New Roman" w:hAnsi="Times New Roman"/>
          <w:sz w:val="18"/>
          <w:szCs w:val="18"/>
        </w:rPr>
        <w:t xml:space="preserve">.  The management of </w:t>
      </w:r>
      <w:r w:rsidR="00AE2219">
        <w:rPr>
          <w:rFonts w:ascii="Times New Roman" w:hAnsi="Times New Roman"/>
          <w:sz w:val="18"/>
          <w:szCs w:val="18"/>
        </w:rPr>
        <w:t>trucking operations focuses on basic trucking management principles to include modes of transportation, dispatch functions, customer service, industry technology, human resources, driver requirements, safety functions, regulatory requirements, freight brokerage and routing.</w:t>
      </w:r>
    </w:p>
    <w:p w:rsidR="00B5534C" w:rsidRDefault="00B5534C" w:rsidP="002D599A">
      <w:pPr>
        <w:rPr>
          <w:rFonts w:ascii="Times New Roman" w:hAnsi="Times New Roman"/>
          <w:sz w:val="18"/>
          <w:szCs w:val="18"/>
        </w:rPr>
      </w:pPr>
    </w:p>
    <w:p w:rsidR="002D599A" w:rsidRDefault="002D599A" w:rsidP="002D599A">
      <w:pPr>
        <w:rPr>
          <w:rFonts w:ascii="Times New Roman" w:hAnsi="Times New Roman"/>
          <w:sz w:val="18"/>
          <w:szCs w:val="18"/>
        </w:rPr>
      </w:pPr>
      <w:r>
        <w:rPr>
          <w:rFonts w:ascii="Times New Roman" w:hAnsi="Times New Roman"/>
          <w:sz w:val="18"/>
          <w:szCs w:val="18"/>
        </w:rPr>
        <w:t xml:space="preserve"> Individuals in this field work in a multitude of positions in distribution, transportation, warehousing,</w:t>
      </w:r>
      <w:r w:rsidR="00AE2219">
        <w:rPr>
          <w:rFonts w:ascii="Times New Roman" w:hAnsi="Times New Roman"/>
          <w:sz w:val="18"/>
          <w:szCs w:val="18"/>
        </w:rPr>
        <w:t xml:space="preserve"> trucking,</w:t>
      </w:r>
      <w:r>
        <w:rPr>
          <w:rFonts w:ascii="Times New Roman" w:hAnsi="Times New Roman"/>
          <w:sz w:val="18"/>
          <w:szCs w:val="18"/>
        </w:rPr>
        <w:t xml:space="preserve"> supply chain, and manufacturing organizations. </w:t>
      </w:r>
    </w:p>
    <w:p w:rsidR="002D599A" w:rsidRDefault="002D599A" w:rsidP="002D599A">
      <w:pPr>
        <w:rPr>
          <w:rFonts w:ascii="Times New Roman" w:hAnsi="Times New Roman"/>
          <w:sz w:val="18"/>
          <w:szCs w:val="18"/>
        </w:rPr>
      </w:pPr>
    </w:p>
    <w:p w:rsidR="002D599A" w:rsidRDefault="002D599A" w:rsidP="002D599A">
      <w:pPr>
        <w:rPr>
          <w:rFonts w:ascii="Times New Roman" w:hAnsi="Times New Roman"/>
          <w:sz w:val="18"/>
          <w:szCs w:val="18"/>
        </w:rPr>
      </w:pPr>
      <w:r>
        <w:rPr>
          <w:rFonts w:ascii="Times New Roman" w:hAnsi="Times New Roman"/>
          <w:sz w:val="18"/>
          <w:szCs w:val="18"/>
        </w:rPr>
        <w:t>Course work includes logistics, transportation, supply chain operations.   Credit obtained in these courses transfers directly into the F</w:t>
      </w:r>
      <w:r w:rsidR="00634244">
        <w:rPr>
          <w:rFonts w:ascii="Times New Roman" w:hAnsi="Times New Roman"/>
          <w:sz w:val="18"/>
          <w:szCs w:val="18"/>
        </w:rPr>
        <w:t>TCC Associate Degree in Supply Chain</w:t>
      </w:r>
      <w:r>
        <w:rPr>
          <w:rFonts w:ascii="Times New Roman" w:hAnsi="Times New Roman"/>
          <w:sz w:val="18"/>
          <w:szCs w:val="18"/>
        </w:rPr>
        <w:t xml:space="preserve"> Management program.</w:t>
      </w:r>
    </w:p>
    <w:p w:rsidR="002D599A" w:rsidRDefault="002D599A" w:rsidP="002D599A">
      <w:pPr>
        <w:tabs>
          <w:tab w:val="left" w:pos="-1440"/>
        </w:tabs>
        <w:ind w:left="1440" w:hanging="1440"/>
        <w:jc w:val="both"/>
        <w:rPr>
          <w:rFonts w:ascii="Times New Roman" w:hAnsi="Times New Roman"/>
          <w:sz w:val="18"/>
          <w:szCs w:val="18"/>
        </w:rPr>
      </w:pPr>
    </w:p>
    <w:p w:rsidR="007A197E" w:rsidRDefault="007A197E">
      <w:pPr>
        <w:tabs>
          <w:tab w:val="left" w:pos="-1440"/>
        </w:tabs>
        <w:ind w:left="1440" w:hanging="1440"/>
        <w:jc w:val="both"/>
        <w:rPr>
          <w:rFonts w:ascii="Times New Roman" w:hAnsi="Times New Roman"/>
          <w:sz w:val="18"/>
          <w:szCs w:val="18"/>
        </w:rPr>
      </w:pP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Length:</w:t>
      </w:r>
      <w:r w:rsidR="00772822">
        <w:rPr>
          <w:rFonts w:ascii="Times New Roman" w:hAnsi="Times New Roman"/>
          <w:sz w:val="18"/>
          <w:szCs w:val="18"/>
        </w:rPr>
        <w:t xml:space="preserve">  </w:t>
      </w:r>
      <w:r w:rsidR="007A197E">
        <w:rPr>
          <w:rFonts w:ascii="Times New Roman" w:hAnsi="Times New Roman"/>
          <w:sz w:val="18"/>
          <w:szCs w:val="18"/>
        </w:rPr>
        <w:t>2</w:t>
      </w:r>
      <w:r>
        <w:rPr>
          <w:rFonts w:ascii="Times New Roman" w:hAnsi="Times New Roman"/>
          <w:sz w:val="18"/>
          <w:szCs w:val="18"/>
        </w:rPr>
        <w:t xml:space="preserve"> Semesters</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Prerequisite:</w:t>
      </w:r>
      <w:r w:rsidR="00772822">
        <w:rPr>
          <w:rFonts w:ascii="Times New Roman" w:hAnsi="Times New Roman"/>
          <w:sz w:val="18"/>
          <w:szCs w:val="18"/>
        </w:rPr>
        <w:t xml:space="preserve">  </w:t>
      </w:r>
      <w:r>
        <w:rPr>
          <w:rFonts w:ascii="Times New Roman" w:hAnsi="Times New Roman"/>
          <w:sz w:val="18"/>
          <w:szCs w:val="18"/>
        </w:rPr>
        <w:t>High School Diploma</w:t>
      </w:r>
      <w:r w:rsidR="0084213A">
        <w:rPr>
          <w:rFonts w:ascii="Times New Roman" w:hAnsi="Times New Roman"/>
          <w:sz w:val="18"/>
          <w:szCs w:val="18"/>
        </w:rPr>
        <w:t>, Placement Test Equivalent</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Award:</w:t>
      </w:r>
      <w:r w:rsidR="00772822">
        <w:rPr>
          <w:rFonts w:ascii="Times New Roman" w:hAnsi="Times New Roman"/>
          <w:sz w:val="18"/>
          <w:szCs w:val="18"/>
        </w:rPr>
        <w:t xml:space="preserve"> </w:t>
      </w:r>
      <w:r w:rsidR="007A197E">
        <w:rPr>
          <w:rFonts w:ascii="Times New Roman" w:hAnsi="Times New Roman"/>
          <w:sz w:val="18"/>
          <w:szCs w:val="18"/>
        </w:rPr>
        <w:t>Certificate</w:t>
      </w:r>
    </w:p>
    <w:p w:rsidR="005A2B4B" w:rsidRDefault="005A2B4B">
      <w:pPr>
        <w:ind w:firstLine="4320"/>
        <w:jc w:val="both"/>
        <w:rPr>
          <w:rFonts w:ascii="Times New Roman" w:hAnsi="Times New Roman"/>
          <w:sz w:val="18"/>
          <w:szCs w:val="18"/>
        </w:rPr>
      </w:pPr>
    </w:p>
    <w:p w:rsidR="005A2B4B" w:rsidRDefault="005A2B4B">
      <w:pPr>
        <w:jc w:val="both"/>
        <w:rPr>
          <w:rFonts w:ascii="Times New Roman" w:hAnsi="Times New Roman"/>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7A197E">
        <w:tc>
          <w:tcPr>
            <w:tcW w:w="1008" w:type="dxa"/>
          </w:tcPr>
          <w:p w:rsidR="007A197E" w:rsidRDefault="007A197E" w:rsidP="00F6559E">
            <w:pPr>
              <w:rPr>
                <w:sz w:val="18"/>
                <w:szCs w:val="18"/>
              </w:rPr>
            </w:pPr>
            <w:r>
              <w:rPr>
                <w:rFonts w:ascii="Times New Roman" w:hAnsi="Times New Roman"/>
                <w:sz w:val="18"/>
                <w:szCs w:val="18"/>
              </w:rPr>
              <w:t>LOG110</w:t>
            </w:r>
          </w:p>
        </w:tc>
        <w:tc>
          <w:tcPr>
            <w:tcW w:w="2880" w:type="dxa"/>
          </w:tcPr>
          <w:p w:rsidR="007A197E" w:rsidRDefault="007A197E" w:rsidP="00F6559E">
            <w:r>
              <w:rPr>
                <w:rFonts w:ascii="Times New Roman" w:hAnsi="Times New Roman"/>
                <w:sz w:val="18"/>
                <w:szCs w:val="18"/>
              </w:rPr>
              <w:t>Introduction to Logistics</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r>
      <w:tr w:rsidR="007A197E">
        <w:tc>
          <w:tcPr>
            <w:tcW w:w="1008" w:type="dxa"/>
          </w:tcPr>
          <w:p w:rsidR="007A197E" w:rsidRDefault="007A197E" w:rsidP="00906B9D">
            <w:pPr>
              <w:rPr>
                <w:sz w:val="18"/>
                <w:szCs w:val="18"/>
              </w:rPr>
            </w:pPr>
            <w:r>
              <w:rPr>
                <w:rFonts w:ascii="Times New Roman" w:hAnsi="Times New Roman"/>
                <w:sz w:val="18"/>
                <w:szCs w:val="18"/>
              </w:rPr>
              <w:t>LOG125</w:t>
            </w:r>
          </w:p>
        </w:tc>
        <w:tc>
          <w:tcPr>
            <w:tcW w:w="2880" w:type="dxa"/>
          </w:tcPr>
          <w:p w:rsidR="007A197E" w:rsidRDefault="007A197E" w:rsidP="00906B9D">
            <w:r>
              <w:rPr>
                <w:rFonts w:ascii="Times New Roman" w:hAnsi="Times New Roman"/>
                <w:sz w:val="18"/>
                <w:szCs w:val="18"/>
              </w:rPr>
              <w:t>Transportation Logistics</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3</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3</w:t>
            </w:r>
          </w:p>
        </w:tc>
      </w:tr>
      <w:tr w:rsidR="009751FE">
        <w:tc>
          <w:tcPr>
            <w:tcW w:w="1008" w:type="dxa"/>
          </w:tcPr>
          <w:p w:rsidR="009751FE" w:rsidRDefault="009751FE" w:rsidP="009751FE">
            <w:pPr>
              <w:rPr>
                <w:rFonts w:ascii="Times New Roman" w:hAnsi="Times New Roman"/>
                <w:sz w:val="18"/>
                <w:szCs w:val="18"/>
              </w:rPr>
            </w:pPr>
            <w:r>
              <w:rPr>
                <w:rFonts w:ascii="Times New Roman" w:hAnsi="Times New Roman"/>
                <w:sz w:val="18"/>
                <w:szCs w:val="18"/>
              </w:rPr>
              <w:t>TOM120</w:t>
            </w:r>
          </w:p>
        </w:tc>
        <w:tc>
          <w:tcPr>
            <w:tcW w:w="2880" w:type="dxa"/>
          </w:tcPr>
          <w:p w:rsidR="009751FE" w:rsidRDefault="009751FE" w:rsidP="009751FE">
            <w:pPr>
              <w:rPr>
                <w:rFonts w:ascii="Times New Roman" w:hAnsi="Times New Roman"/>
                <w:sz w:val="18"/>
                <w:szCs w:val="18"/>
              </w:rPr>
            </w:pPr>
            <w:r>
              <w:rPr>
                <w:rFonts w:ascii="Times New Roman" w:hAnsi="Times New Roman"/>
                <w:sz w:val="18"/>
                <w:szCs w:val="18"/>
              </w:rPr>
              <w:t>Introduction to Trucking</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3</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0</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0</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3</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197E" w:rsidRDefault="007A197E" w:rsidP="000011ED">
            <w:pPr>
              <w:jc w:val="center"/>
              <w:rPr>
                <w:rFonts w:ascii="Times New Roman" w:hAnsi="Times New Roman"/>
                <w:b/>
                <w:bCs/>
                <w:sz w:val="18"/>
                <w:szCs w:val="18"/>
              </w:rPr>
            </w:pPr>
            <w:r>
              <w:rPr>
                <w:rFonts w:ascii="Times New Roman" w:hAnsi="Times New Roman"/>
                <w:b/>
                <w:bCs/>
                <w:sz w:val="18"/>
                <w:szCs w:val="18"/>
              </w:rPr>
              <w:t>9</w:t>
            </w:r>
          </w:p>
        </w:tc>
        <w:tc>
          <w:tcPr>
            <w:tcW w:w="1152" w:type="dxa"/>
          </w:tcPr>
          <w:p w:rsidR="007A197E" w:rsidRDefault="007A197E" w:rsidP="0037604B">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97E" w:rsidRDefault="007A197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97E" w:rsidRDefault="007A197E" w:rsidP="000011ED">
            <w:pPr>
              <w:jc w:val="center"/>
              <w:rPr>
                <w:rFonts w:ascii="Times New Roman" w:hAnsi="Times New Roman"/>
                <w:b/>
                <w:bCs/>
                <w:sz w:val="18"/>
                <w:szCs w:val="18"/>
              </w:rPr>
            </w:pPr>
            <w:r>
              <w:rPr>
                <w:rFonts w:ascii="Times New Roman" w:hAnsi="Times New Roman"/>
                <w:b/>
                <w:bCs/>
                <w:sz w:val="18"/>
                <w:szCs w:val="18"/>
              </w:rPr>
              <w:t>9</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r>
      <w:tr w:rsidR="007A197E">
        <w:trPr>
          <w:trHeight w:val="215"/>
        </w:trPr>
        <w:tc>
          <w:tcPr>
            <w:tcW w:w="1008" w:type="dxa"/>
          </w:tcPr>
          <w:p w:rsidR="007A197E" w:rsidRDefault="007A197E">
            <w:pPr>
              <w:rPr>
                <w:rFonts w:ascii="Times New Roman" w:hAnsi="Times New Roman"/>
                <w:b/>
                <w:bCs/>
                <w:sz w:val="18"/>
                <w:szCs w:val="18"/>
              </w:rPr>
            </w:pPr>
          </w:p>
        </w:tc>
        <w:tc>
          <w:tcPr>
            <w:tcW w:w="2880" w:type="dxa"/>
          </w:tcPr>
          <w:p w:rsidR="007A197E" w:rsidRDefault="007A197E">
            <w:pPr>
              <w:jc w:val="right"/>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r>
    </w:tbl>
    <w:p w:rsidR="005A2B4B" w:rsidRDefault="005A2B4B">
      <w:pPr>
        <w:jc w:val="both"/>
        <w:rPr>
          <w:rFonts w:ascii="Times New Roman" w:hAnsi="Times New Roman"/>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9751FE">
        <w:tc>
          <w:tcPr>
            <w:tcW w:w="1008" w:type="dxa"/>
          </w:tcPr>
          <w:p w:rsidR="009751FE" w:rsidRDefault="009751FE" w:rsidP="009751FE">
            <w:pPr>
              <w:rPr>
                <w:sz w:val="18"/>
                <w:szCs w:val="18"/>
              </w:rPr>
            </w:pPr>
            <w:r>
              <w:rPr>
                <w:rFonts w:ascii="Times New Roman" w:hAnsi="Times New Roman"/>
                <w:sz w:val="18"/>
                <w:szCs w:val="18"/>
              </w:rPr>
              <w:t>T</w:t>
            </w:r>
            <w:r w:rsidR="00383718">
              <w:rPr>
                <w:rFonts w:ascii="Times New Roman" w:hAnsi="Times New Roman"/>
                <w:sz w:val="18"/>
                <w:szCs w:val="18"/>
              </w:rPr>
              <w:t>OM</w:t>
            </w:r>
            <w:r>
              <w:rPr>
                <w:rFonts w:ascii="Times New Roman" w:hAnsi="Times New Roman"/>
                <w:sz w:val="18"/>
                <w:szCs w:val="18"/>
              </w:rPr>
              <w:t>1</w:t>
            </w:r>
            <w:r w:rsidR="00383718">
              <w:rPr>
                <w:rFonts w:ascii="Times New Roman" w:hAnsi="Times New Roman"/>
                <w:sz w:val="18"/>
                <w:szCs w:val="18"/>
              </w:rPr>
              <w:t>3</w:t>
            </w:r>
            <w:r>
              <w:rPr>
                <w:rFonts w:ascii="Times New Roman" w:hAnsi="Times New Roman"/>
                <w:sz w:val="18"/>
                <w:szCs w:val="18"/>
              </w:rPr>
              <w:t>0</w:t>
            </w:r>
          </w:p>
        </w:tc>
        <w:tc>
          <w:tcPr>
            <w:tcW w:w="2880" w:type="dxa"/>
          </w:tcPr>
          <w:p w:rsidR="009751FE" w:rsidRDefault="00383718" w:rsidP="009751FE">
            <w:r>
              <w:rPr>
                <w:rFonts w:ascii="Times New Roman" w:hAnsi="Times New Roman"/>
                <w:sz w:val="18"/>
                <w:szCs w:val="18"/>
              </w:rPr>
              <w:t>Fleet Maintenance</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3</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0</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0</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3</w:t>
            </w:r>
          </w:p>
        </w:tc>
      </w:tr>
      <w:tr w:rsidR="009751FE">
        <w:tc>
          <w:tcPr>
            <w:tcW w:w="1008" w:type="dxa"/>
          </w:tcPr>
          <w:p w:rsidR="009751FE" w:rsidRDefault="009751FE" w:rsidP="009751FE">
            <w:pPr>
              <w:rPr>
                <w:sz w:val="18"/>
                <w:szCs w:val="18"/>
              </w:rPr>
            </w:pPr>
            <w:r>
              <w:rPr>
                <w:rFonts w:ascii="Times New Roman" w:hAnsi="Times New Roman"/>
                <w:sz w:val="18"/>
                <w:szCs w:val="18"/>
              </w:rPr>
              <w:t>TOM250</w:t>
            </w:r>
          </w:p>
        </w:tc>
        <w:tc>
          <w:tcPr>
            <w:tcW w:w="2880" w:type="dxa"/>
          </w:tcPr>
          <w:p w:rsidR="009751FE" w:rsidRDefault="009751FE" w:rsidP="009751FE">
            <w:r>
              <w:rPr>
                <w:rFonts w:ascii="Times New Roman" w:hAnsi="Times New Roman"/>
                <w:sz w:val="18"/>
                <w:szCs w:val="18"/>
              </w:rPr>
              <w:t>Operations of Trucking I</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3</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0</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0</w:t>
            </w:r>
          </w:p>
        </w:tc>
        <w:tc>
          <w:tcPr>
            <w:tcW w:w="1152" w:type="dxa"/>
          </w:tcPr>
          <w:p w:rsidR="009751FE" w:rsidRDefault="009751FE" w:rsidP="009751FE">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rFonts w:ascii="Times New Roman" w:hAnsi="Times New Roman"/>
                <w:b/>
                <w:bCs/>
                <w:sz w:val="18"/>
                <w:szCs w:val="18"/>
              </w:rPr>
            </w:pPr>
          </w:p>
        </w:tc>
        <w:tc>
          <w:tcPr>
            <w:tcW w:w="2880" w:type="dxa"/>
          </w:tcPr>
          <w:p w:rsidR="002E1291" w:rsidRDefault="002E1291">
            <w:pPr>
              <w:rPr>
                <w:rFonts w:ascii="Times New Roman" w:hAnsi="Times New Roman"/>
                <w:sz w:val="18"/>
                <w:szCs w:val="18"/>
              </w:rPr>
            </w:pP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r>
      <w:tr w:rsidR="002E1291">
        <w:trPr>
          <w:trHeight w:val="215"/>
        </w:trPr>
        <w:tc>
          <w:tcPr>
            <w:tcW w:w="1008" w:type="dxa"/>
          </w:tcPr>
          <w:p w:rsidR="002E1291" w:rsidRDefault="002E1291">
            <w:pPr>
              <w:rPr>
                <w:rFonts w:ascii="Times New Roman" w:hAnsi="Times New Roman"/>
                <w:b/>
                <w:bCs/>
                <w:sz w:val="18"/>
                <w:szCs w:val="18"/>
              </w:rPr>
            </w:pPr>
          </w:p>
        </w:tc>
        <w:tc>
          <w:tcPr>
            <w:tcW w:w="2880" w:type="dxa"/>
          </w:tcPr>
          <w:p w:rsidR="002E1291" w:rsidRDefault="002E129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E1291" w:rsidRDefault="009751FE" w:rsidP="002E1291">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2E1291" w:rsidRDefault="009751F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9751FE" w:rsidP="00002E35">
            <w:pPr>
              <w:jc w:val="center"/>
              <w:rPr>
                <w:rFonts w:ascii="Times New Roman" w:hAnsi="Times New Roman"/>
                <w:b/>
                <w:bCs/>
                <w:sz w:val="18"/>
                <w:szCs w:val="18"/>
              </w:rPr>
            </w:pPr>
            <w:r>
              <w:rPr>
                <w:rFonts w:ascii="Times New Roman" w:hAnsi="Times New Roman"/>
                <w:b/>
                <w:bCs/>
                <w:sz w:val="18"/>
                <w:szCs w:val="18"/>
              </w:rPr>
              <w:t>6</w:t>
            </w:r>
          </w:p>
        </w:tc>
      </w:tr>
    </w:tbl>
    <w:p w:rsidR="005A2B4B" w:rsidRDefault="005A2B4B">
      <w:pPr>
        <w:jc w:val="both"/>
        <w:rPr>
          <w:rFonts w:ascii="Times New Roman" w:hAnsi="Times New Roman"/>
          <w:sz w:val="18"/>
          <w:szCs w:val="18"/>
        </w:rPr>
      </w:pPr>
    </w:p>
    <w:p w:rsidR="005A2B4B" w:rsidRDefault="005A2B4B">
      <w:pPr>
        <w:jc w:val="both"/>
        <w:rPr>
          <w:rFonts w:ascii="Times New Roman" w:hAnsi="Times New Roman"/>
          <w:sz w:val="18"/>
          <w:szCs w:val="18"/>
        </w:rPr>
      </w:pPr>
    </w:p>
    <w:p w:rsidR="007A197E" w:rsidRDefault="007A197E">
      <w:pPr>
        <w:jc w:val="both"/>
        <w:rPr>
          <w:rFonts w:ascii="Times New Roman" w:hAnsi="Times New Roman"/>
          <w:sz w:val="18"/>
          <w:szCs w:val="18"/>
        </w:rPr>
      </w:pPr>
    </w:p>
    <w:p w:rsidR="005A2B4B" w:rsidRDefault="005A2B4B">
      <w:pPr>
        <w:jc w:val="both"/>
        <w:rPr>
          <w:rFonts w:ascii="Times New Roman" w:hAnsi="Times New Roman"/>
          <w:b/>
          <w:bCs/>
          <w:sz w:val="18"/>
          <w:szCs w:val="18"/>
        </w:rPr>
      </w:pPr>
      <w:r>
        <w:rPr>
          <w:rFonts w:ascii="Times New Roman" w:hAnsi="Times New Roman"/>
          <w:b/>
          <w:bCs/>
          <w:sz w:val="18"/>
          <w:szCs w:val="18"/>
        </w:rPr>
        <w:t xml:space="preserve">TOTAL REQUIRED CREDITS.... </w:t>
      </w:r>
      <w:r w:rsidR="007A197E">
        <w:rPr>
          <w:rFonts w:ascii="Times New Roman" w:hAnsi="Times New Roman"/>
          <w:b/>
          <w:bCs/>
          <w:sz w:val="18"/>
          <w:szCs w:val="18"/>
        </w:rPr>
        <w:t>1</w:t>
      </w:r>
      <w:r w:rsidR="00390069">
        <w:rPr>
          <w:rFonts w:ascii="Times New Roman" w:hAnsi="Times New Roman"/>
          <w:b/>
          <w:bCs/>
          <w:sz w:val="18"/>
          <w:szCs w:val="18"/>
        </w:rPr>
        <w:t>5</w:t>
      </w:r>
    </w:p>
    <w:p w:rsidR="005A2B4B" w:rsidRDefault="005A2B4B">
      <w:pPr>
        <w:jc w:val="both"/>
        <w:rPr>
          <w:rFonts w:ascii="Times New Roman" w:hAnsi="Times New Roman"/>
          <w:b/>
          <w:bCs/>
          <w:sz w:val="18"/>
          <w:szCs w:val="18"/>
        </w:rPr>
      </w:pPr>
    </w:p>
    <w:p w:rsidR="005A2B4B" w:rsidRPr="00897F0E" w:rsidRDefault="007D4311" w:rsidP="00897F0E">
      <w:pPr>
        <w:tabs>
          <w:tab w:val="left" w:pos="-1440"/>
        </w:tabs>
        <w:ind w:left="1440" w:hanging="1440"/>
        <w:rPr>
          <w:b/>
          <w:sz w:val="18"/>
          <w:szCs w:val="18"/>
        </w:rPr>
      </w:pPr>
      <w:r>
        <w:rPr>
          <w:rFonts w:ascii="Times New Roman" w:hAnsi="Times New Roman"/>
          <w:b/>
          <w:bCs/>
          <w:sz w:val="18"/>
          <w:szCs w:val="16"/>
        </w:rPr>
        <w:t>Work</w:t>
      </w:r>
      <w:r w:rsidR="00FF643E">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7A197E">
        <w:rPr>
          <w:rFonts w:ascii="Times New Roman" w:hAnsi="Times New Roman"/>
          <w:sz w:val="18"/>
          <w:szCs w:val="16"/>
        </w:rPr>
        <w:t>NA</w:t>
      </w:r>
    </w:p>
    <w:sectPr w:rsidR="005A2B4B" w:rsidRPr="00897F0E">
      <w:endnotePr>
        <w:numFmt w:val="decimal"/>
      </w:endnotePr>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D5"/>
    <w:rsid w:val="000011ED"/>
    <w:rsid w:val="00002E35"/>
    <w:rsid w:val="000455B2"/>
    <w:rsid w:val="000A5CB3"/>
    <w:rsid w:val="000E2106"/>
    <w:rsid w:val="000F1197"/>
    <w:rsid w:val="00140550"/>
    <w:rsid w:val="00142B7D"/>
    <w:rsid w:val="001D75D3"/>
    <w:rsid w:val="0026418E"/>
    <w:rsid w:val="002A6F15"/>
    <w:rsid w:val="002D599A"/>
    <w:rsid w:val="002E1291"/>
    <w:rsid w:val="00302113"/>
    <w:rsid w:val="00336862"/>
    <w:rsid w:val="003560C0"/>
    <w:rsid w:val="0037604B"/>
    <w:rsid w:val="00383718"/>
    <w:rsid w:val="00390069"/>
    <w:rsid w:val="003F2BB1"/>
    <w:rsid w:val="0042316A"/>
    <w:rsid w:val="00445DDC"/>
    <w:rsid w:val="00477B6D"/>
    <w:rsid w:val="004A2267"/>
    <w:rsid w:val="004F59E6"/>
    <w:rsid w:val="0050435C"/>
    <w:rsid w:val="005A2B4B"/>
    <w:rsid w:val="005E1459"/>
    <w:rsid w:val="00600CE7"/>
    <w:rsid w:val="00634244"/>
    <w:rsid w:val="00645D5F"/>
    <w:rsid w:val="006507D5"/>
    <w:rsid w:val="00665929"/>
    <w:rsid w:val="0072030C"/>
    <w:rsid w:val="00760AB0"/>
    <w:rsid w:val="00766BB5"/>
    <w:rsid w:val="00772822"/>
    <w:rsid w:val="00786500"/>
    <w:rsid w:val="007A197E"/>
    <w:rsid w:val="007A3062"/>
    <w:rsid w:val="007C5008"/>
    <w:rsid w:val="007D4311"/>
    <w:rsid w:val="0084213A"/>
    <w:rsid w:val="00897F0E"/>
    <w:rsid w:val="008D4E9B"/>
    <w:rsid w:val="008E16DD"/>
    <w:rsid w:val="008E6591"/>
    <w:rsid w:val="00900426"/>
    <w:rsid w:val="00906B9D"/>
    <w:rsid w:val="00922653"/>
    <w:rsid w:val="00943340"/>
    <w:rsid w:val="00953401"/>
    <w:rsid w:val="00955145"/>
    <w:rsid w:val="009751FE"/>
    <w:rsid w:val="00A2764B"/>
    <w:rsid w:val="00A65B65"/>
    <w:rsid w:val="00A767E0"/>
    <w:rsid w:val="00AC432D"/>
    <w:rsid w:val="00AD158F"/>
    <w:rsid w:val="00AE2219"/>
    <w:rsid w:val="00AE4B10"/>
    <w:rsid w:val="00B5534C"/>
    <w:rsid w:val="00B57E29"/>
    <w:rsid w:val="00BA2EDD"/>
    <w:rsid w:val="00C1703E"/>
    <w:rsid w:val="00C67305"/>
    <w:rsid w:val="00CA0A61"/>
    <w:rsid w:val="00CE2177"/>
    <w:rsid w:val="00D16653"/>
    <w:rsid w:val="00D256A6"/>
    <w:rsid w:val="00D317D5"/>
    <w:rsid w:val="00D35DA2"/>
    <w:rsid w:val="00DB2B23"/>
    <w:rsid w:val="00EB66CA"/>
    <w:rsid w:val="00ED6AF8"/>
    <w:rsid w:val="00F6559E"/>
    <w:rsid w:val="00FA5929"/>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E6089"/>
  <w15:docId w15:val="{527F0A8E-7C40-4BC0-8B77-399CA0AA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jc w:val="center"/>
      <w:outlineLvl w:val="0"/>
    </w:pPr>
    <w:rPr>
      <w:rFonts w:ascii="Times New Roman" w:hAnsi="Times New Roman"/>
      <w:b/>
      <w:bCs/>
      <w:u w:val="single"/>
    </w:rPr>
  </w:style>
  <w:style w:type="paragraph" w:styleId="Heading2">
    <w:name w:val="heading 2"/>
    <w:basedOn w:val="Normal"/>
    <w:next w:val="Normal"/>
    <w:qFormat/>
    <w:pPr>
      <w:keepNext/>
      <w:tabs>
        <w:tab w:val="center" w:pos="4752"/>
      </w:tabs>
      <w:jc w:val="center"/>
      <w:outlineLvl w:val="1"/>
    </w:pPr>
    <w:rPr>
      <w:rFonts w:ascii="Times New Roman" w:hAnsi="Times New Roman"/>
      <w:b/>
      <w:bCs/>
      <w:sz w:val="18"/>
      <w:szCs w:val="26"/>
    </w:rPr>
  </w:style>
  <w:style w:type="paragraph" w:styleId="Heading3">
    <w:name w:val="heading 3"/>
    <w:basedOn w:val="Normal"/>
    <w:next w:val="Normal"/>
    <w:qFormat/>
    <w:pPr>
      <w:keepNext/>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
    <w:name w:val="Body Text"/>
    <w:basedOn w:val="Normal"/>
    <w:semiHidden/>
    <w:pPr>
      <w:widowControl/>
      <w:autoSpaceDE/>
      <w:autoSpaceDN/>
      <w:adjustRightInd/>
      <w:spacing w:after="120"/>
    </w:pPr>
    <w:rPr>
      <w:rFonts w:ascii="Times New Roman" w:hAnsi="Times New Roman"/>
    </w:rPr>
  </w:style>
  <w:style w:type="paragraph" w:styleId="Subtitle">
    <w:name w:val="Subtitle"/>
    <w:basedOn w:val="Normal"/>
    <w:link w:val="SubtitleChar"/>
    <w:qFormat/>
    <w:pPr>
      <w:widowControl/>
      <w:autoSpaceDE/>
      <w:autoSpaceDN/>
      <w:adjustRightInd/>
    </w:pPr>
    <w:rPr>
      <w:rFonts w:ascii="Times New Roman" w:hAnsi="Times New Roman"/>
      <w:b/>
      <w:bCs/>
      <w:sz w:val="16"/>
    </w:rPr>
  </w:style>
  <w:style w:type="character" w:styleId="Hyperlink">
    <w:name w:val="Hyperlink"/>
    <w:semiHidden/>
    <w:rPr>
      <w:color w:val="0000FF"/>
      <w:u w:val="single"/>
    </w:rPr>
  </w:style>
  <w:style w:type="paragraph" w:styleId="BodyText2">
    <w:name w:val="Body Text 2"/>
    <w:basedOn w:val="Normal"/>
    <w:semiHidden/>
    <w:rPr>
      <w:rFonts w:ascii="Times New Roman" w:hAnsi="Times New Roman"/>
      <w:sz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35DA2"/>
    <w:rPr>
      <w:rFonts w:ascii="Tahoma" w:hAnsi="Tahoma" w:cs="Tahoma"/>
      <w:sz w:val="16"/>
      <w:szCs w:val="16"/>
    </w:rPr>
  </w:style>
  <w:style w:type="character" w:customStyle="1" w:styleId="BalloonTextChar">
    <w:name w:val="Balloon Text Char"/>
    <w:link w:val="BalloonText"/>
    <w:uiPriority w:val="99"/>
    <w:semiHidden/>
    <w:rsid w:val="00D35DA2"/>
    <w:rPr>
      <w:rFonts w:ascii="Tahoma" w:hAnsi="Tahoma" w:cs="Tahoma"/>
      <w:sz w:val="16"/>
      <w:szCs w:val="16"/>
    </w:rPr>
  </w:style>
  <w:style w:type="character" w:customStyle="1" w:styleId="SubtitleChar">
    <w:name w:val="Subtitle Char"/>
    <w:link w:val="Subtitle"/>
    <w:rsid w:val="00900426"/>
    <w:rPr>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0009">
      <w:bodyDiv w:val="1"/>
      <w:marLeft w:val="0"/>
      <w:marRight w:val="0"/>
      <w:marTop w:val="0"/>
      <w:marBottom w:val="0"/>
      <w:divBdr>
        <w:top w:val="none" w:sz="0" w:space="0" w:color="auto"/>
        <w:left w:val="none" w:sz="0" w:space="0" w:color="auto"/>
        <w:bottom w:val="none" w:sz="0" w:space="0" w:color="auto"/>
        <w:right w:val="none" w:sz="0" w:space="0" w:color="auto"/>
      </w:divBdr>
    </w:div>
    <w:div w:id="264504615">
      <w:bodyDiv w:val="1"/>
      <w:marLeft w:val="0"/>
      <w:marRight w:val="0"/>
      <w:marTop w:val="0"/>
      <w:marBottom w:val="0"/>
      <w:divBdr>
        <w:top w:val="none" w:sz="0" w:space="0" w:color="auto"/>
        <w:left w:val="none" w:sz="0" w:space="0" w:color="auto"/>
        <w:bottom w:val="none" w:sz="0" w:space="0" w:color="auto"/>
        <w:right w:val="none" w:sz="0" w:space="0" w:color="auto"/>
      </w:divBdr>
    </w:div>
    <w:div w:id="417755851">
      <w:bodyDiv w:val="1"/>
      <w:marLeft w:val="0"/>
      <w:marRight w:val="0"/>
      <w:marTop w:val="0"/>
      <w:marBottom w:val="0"/>
      <w:divBdr>
        <w:top w:val="none" w:sz="0" w:space="0" w:color="auto"/>
        <w:left w:val="none" w:sz="0" w:space="0" w:color="auto"/>
        <w:bottom w:val="none" w:sz="0" w:space="0" w:color="auto"/>
        <w:right w:val="none" w:sz="0" w:space="0" w:color="auto"/>
      </w:divBdr>
      <w:divsChild>
        <w:div w:id="179469863">
          <w:marLeft w:val="0"/>
          <w:marRight w:val="0"/>
          <w:marTop w:val="0"/>
          <w:marBottom w:val="0"/>
          <w:divBdr>
            <w:top w:val="none" w:sz="0" w:space="0" w:color="auto"/>
            <w:left w:val="none" w:sz="0" w:space="0" w:color="auto"/>
            <w:bottom w:val="none" w:sz="0" w:space="0" w:color="auto"/>
            <w:right w:val="none" w:sz="0" w:space="0" w:color="auto"/>
          </w:divBdr>
        </w:div>
        <w:div w:id="189298808">
          <w:marLeft w:val="0"/>
          <w:marRight w:val="0"/>
          <w:marTop w:val="0"/>
          <w:marBottom w:val="0"/>
          <w:divBdr>
            <w:top w:val="none" w:sz="0" w:space="0" w:color="auto"/>
            <w:left w:val="none" w:sz="0" w:space="0" w:color="auto"/>
            <w:bottom w:val="none" w:sz="0" w:space="0" w:color="auto"/>
            <w:right w:val="none" w:sz="0" w:space="0" w:color="auto"/>
          </w:divBdr>
        </w:div>
        <w:div w:id="263003701">
          <w:marLeft w:val="0"/>
          <w:marRight w:val="0"/>
          <w:marTop w:val="0"/>
          <w:marBottom w:val="0"/>
          <w:divBdr>
            <w:top w:val="none" w:sz="0" w:space="0" w:color="auto"/>
            <w:left w:val="none" w:sz="0" w:space="0" w:color="auto"/>
            <w:bottom w:val="none" w:sz="0" w:space="0" w:color="auto"/>
            <w:right w:val="none" w:sz="0" w:space="0" w:color="auto"/>
          </w:divBdr>
        </w:div>
        <w:div w:id="318851898">
          <w:marLeft w:val="0"/>
          <w:marRight w:val="0"/>
          <w:marTop w:val="0"/>
          <w:marBottom w:val="0"/>
          <w:divBdr>
            <w:top w:val="none" w:sz="0" w:space="0" w:color="auto"/>
            <w:left w:val="none" w:sz="0" w:space="0" w:color="auto"/>
            <w:bottom w:val="none" w:sz="0" w:space="0" w:color="auto"/>
            <w:right w:val="none" w:sz="0" w:space="0" w:color="auto"/>
          </w:divBdr>
        </w:div>
        <w:div w:id="330333260">
          <w:marLeft w:val="0"/>
          <w:marRight w:val="0"/>
          <w:marTop w:val="0"/>
          <w:marBottom w:val="0"/>
          <w:divBdr>
            <w:top w:val="none" w:sz="0" w:space="0" w:color="auto"/>
            <w:left w:val="none" w:sz="0" w:space="0" w:color="auto"/>
            <w:bottom w:val="none" w:sz="0" w:space="0" w:color="auto"/>
            <w:right w:val="none" w:sz="0" w:space="0" w:color="auto"/>
          </w:divBdr>
        </w:div>
        <w:div w:id="457341650">
          <w:marLeft w:val="0"/>
          <w:marRight w:val="0"/>
          <w:marTop w:val="0"/>
          <w:marBottom w:val="0"/>
          <w:divBdr>
            <w:top w:val="none" w:sz="0" w:space="0" w:color="auto"/>
            <w:left w:val="none" w:sz="0" w:space="0" w:color="auto"/>
            <w:bottom w:val="none" w:sz="0" w:space="0" w:color="auto"/>
            <w:right w:val="none" w:sz="0" w:space="0" w:color="auto"/>
          </w:divBdr>
        </w:div>
        <w:div w:id="547762363">
          <w:marLeft w:val="0"/>
          <w:marRight w:val="0"/>
          <w:marTop w:val="0"/>
          <w:marBottom w:val="0"/>
          <w:divBdr>
            <w:top w:val="none" w:sz="0" w:space="0" w:color="auto"/>
            <w:left w:val="none" w:sz="0" w:space="0" w:color="auto"/>
            <w:bottom w:val="none" w:sz="0" w:space="0" w:color="auto"/>
            <w:right w:val="none" w:sz="0" w:space="0" w:color="auto"/>
          </w:divBdr>
        </w:div>
        <w:div w:id="566383673">
          <w:marLeft w:val="0"/>
          <w:marRight w:val="0"/>
          <w:marTop w:val="0"/>
          <w:marBottom w:val="0"/>
          <w:divBdr>
            <w:top w:val="none" w:sz="0" w:space="0" w:color="auto"/>
            <w:left w:val="none" w:sz="0" w:space="0" w:color="auto"/>
            <w:bottom w:val="none" w:sz="0" w:space="0" w:color="auto"/>
            <w:right w:val="none" w:sz="0" w:space="0" w:color="auto"/>
          </w:divBdr>
        </w:div>
        <w:div w:id="578947530">
          <w:marLeft w:val="0"/>
          <w:marRight w:val="0"/>
          <w:marTop w:val="0"/>
          <w:marBottom w:val="0"/>
          <w:divBdr>
            <w:top w:val="none" w:sz="0" w:space="0" w:color="auto"/>
            <w:left w:val="none" w:sz="0" w:space="0" w:color="auto"/>
            <w:bottom w:val="none" w:sz="0" w:space="0" w:color="auto"/>
            <w:right w:val="none" w:sz="0" w:space="0" w:color="auto"/>
          </w:divBdr>
        </w:div>
        <w:div w:id="1142964142">
          <w:marLeft w:val="0"/>
          <w:marRight w:val="0"/>
          <w:marTop w:val="0"/>
          <w:marBottom w:val="0"/>
          <w:divBdr>
            <w:top w:val="none" w:sz="0" w:space="0" w:color="auto"/>
            <w:left w:val="none" w:sz="0" w:space="0" w:color="auto"/>
            <w:bottom w:val="none" w:sz="0" w:space="0" w:color="auto"/>
            <w:right w:val="none" w:sz="0" w:space="0" w:color="auto"/>
          </w:divBdr>
        </w:div>
        <w:div w:id="1313486341">
          <w:marLeft w:val="0"/>
          <w:marRight w:val="0"/>
          <w:marTop w:val="0"/>
          <w:marBottom w:val="0"/>
          <w:divBdr>
            <w:top w:val="none" w:sz="0" w:space="0" w:color="auto"/>
            <w:left w:val="none" w:sz="0" w:space="0" w:color="auto"/>
            <w:bottom w:val="none" w:sz="0" w:space="0" w:color="auto"/>
            <w:right w:val="none" w:sz="0" w:space="0" w:color="auto"/>
          </w:divBdr>
        </w:div>
        <w:div w:id="1463041986">
          <w:marLeft w:val="0"/>
          <w:marRight w:val="0"/>
          <w:marTop w:val="0"/>
          <w:marBottom w:val="0"/>
          <w:divBdr>
            <w:top w:val="none" w:sz="0" w:space="0" w:color="auto"/>
            <w:left w:val="none" w:sz="0" w:space="0" w:color="auto"/>
            <w:bottom w:val="none" w:sz="0" w:space="0" w:color="auto"/>
            <w:right w:val="none" w:sz="0" w:space="0" w:color="auto"/>
          </w:divBdr>
        </w:div>
        <w:div w:id="1726025233">
          <w:marLeft w:val="0"/>
          <w:marRight w:val="0"/>
          <w:marTop w:val="0"/>
          <w:marBottom w:val="0"/>
          <w:divBdr>
            <w:top w:val="none" w:sz="0" w:space="0" w:color="auto"/>
            <w:left w:val="none" w:sz="0" w:space="0" w:color="auto"/>
            <w:bottom w:val="none" w:sz="0" w:space="0" w:color="auto"/>
            <w:right w:val="none" w:sz="0" w:space="0" w:color="auto"/>
          </w:divBdr>
        </w:div>
        <w:div w:id="1787311784">
          <w:marLeft w:val="0"/>
          <w:marRight w:val="0"/>
          <w:marTop w:val="0"/>
          <w:marBottom w:val="0"/>
          <w:divBdr>
            <w:top w:val="none" w:sz="0" w:space="0" w:color="auto"/>
            <w:left w:val="none" w:sz="0" w:space="0" w:color="auto"/>
            <w:bottom w:val="none" w:sz="0" w:space="0" w:color="auto"/>
            <w:right w:val="none" w:sz="0" w:space="0" w:color="auto"/>
          </w:divBdr>
        </w:div>
        <w:div w:id="1820153385">
          <w:marLeft w:val="0"/>
          <w:marRight w:val="0"/>
          <w:marTop w:val="0"/>
          <w:marBottom w:val="0"/>
          <w:divBdr>
            <w:top w:val="none" w:sz="0" w:space="0" w:color="auto"/>
            <w:left w:val="none" w:sz="0" w:space="0" w:color="auto"/>
            <w:bottom w:val="none" w:sz="0" w:space="0" w:color="auto"/>
            <w:right w:val="none" w:sz="0" w:space="0" w:color="auto"/>
          </w:divBdr>
        </w:div>
        <w:div w:id="1863782352">
          <w:marLeft w:val="0"/>
          <w:marRight w:val="0"/>
          <w:marTop w:val="0"/>
          <w:marBottom w:val="0"/>
          <w:divBdr>
            <w:top w:val="none" w:sz="0" w:space="0" w:color="auto"/>
            <w:left w:val="none" w:sz="0" w:space="0" w:color="auto"/>
            <w:bottom w:val="none" w:sz="0" w:space="0" w:color="auto"/>
            <w:right w:val="none" w:sz="0" w:space="0" w:color="auto"/>
          </w:divBdr>
        </w:div>
        <w:div w:id="1996302593">
          <w:marLeft w:val="0"/>
          <w:marRight w:val="0"/>
          <w:marTop w:val="0"/>
          <w:marBottom w:val="0"/>
          <w:divBdr>
            <w:top w:val="none" w:sz="0" w:space="0" w:color="auto"/>
            <w:left w:val="none" w:sz="0" w:space="0" w:color="auto"/>
            <w:bottom w:val="none" w:sz="0" w:space="0" w:color="auto"/>
            <w:right w:val="none" w:sz="0" w:space="0" w:color="auto"/>
          </w:divBdr>
        </w:div>
        <w:div w:id="2102409664">
          <w:marLeft w:val="0"/>
          <w:marRight w:val="0"/>
          <w:marTop w:val="0"/>
          <w:marBottom w:val="0"/>
          <w:divBdr>
            <w:top w:val="none" w:sz="0" w:space="0" w:color="auto"/>
            <w:left w:val="none" w:sz="0" w:space="0" w:color="auto"/>
            <w:bottom w:val="none" w:sz="0" w:space="0" w:color="auto"/>
            <w:right w:val="none" w:sz="0" w:space="0" w:color="auto"/>
          </w:divBdr>
        </w:div>
      </w:divsChild>
    </w:div>
    <w:div w:id="892738931">
      <w:bodyDiv w:val="1"/>
      <w:marLeft w:val="0"/>
      <w:marRight w:val="0"/>
      <w:marTop w:val="0"/>
      <w:marBottom w:val="0"/>
      <w:divBdr>
        <w:top w:val="none" w:sz="0" w:space="0" w:color="auto"/>
        <w:left w:val="none" w:sz="0" w:space="0" w:color="auto"/>
        <w:bottom w:val="none" w:sz="0" w:space="0" w:color="auto"/>
        <w:right w:val="none" w:sz="0" w:space="0" w:color="auto"/>
      </w:divBdr>
      <w:divsChild>
        <w:div w:id="249899964">
          <w:marLeft w:val="0"/>
          <w:marRight w:val="0"/>
          <w:marTop w:val="0"/>
          <w:marBottom w:val="0"/>
          <w:divBdr>
            <w:top w:val="none" w:sz="0" w:space="0" w:color="auto"/>
            <w:left w:val="none" w:sz="0" w:space="0" w:color="auto"/>
            <w:bottom w:val="none" w:sz="0" w:space="0" w:color="auto"/>
            <w:right w:val="none" w:sz="0" w:space="0" w:color="auto"/>
          </w:divBdr>
        </w:div>
        <w:div w:id="870922737">
          <w:marLeft w:val="0"/>
          <w:marRight w:val="0"/>
          <w:marTop w:val="0"/>
          <w:marBottom w:val="0"/>
          <w:divBdr>
            <w:top w:val="none" w:sz="0" w:space="0" w:color="auto"/>
            <w:left w:val="none" w:sz="0" w:space="0" w:color="auto"/>
            <w:bottom w:val="none" w:sz="0" w:space="0" w:color="auto"/>
            <w:right w:val="none" w:sz="0" w:space="0" w:color="auto"/>
          </w:divBdr>
        </w:div>
        <w:div w:id="1363050308">
          <w:marLeft w:val="0"/>
          <w:marRight w:val="0"/>
          <w:marTop w:val="0"/>
          <w:marBottom w:val="0"/>
          <w:divBdr>
            <w:top w:val="none" w:sz="0" w:space="0" w:color="auto"/>
            <w:left w:val="none" w:sz="0" w:space="0" w:color="auto"/>
            <w:bottom w:val="none" w:sz="0" w:space="0" w:color="auto"/>
            <w:right w:val="none" w:sz="0" w:space="0" w:color="auto"/>
          </w:divBdr>
        </w:div>
        <w:div w:id="1735468902">
          <w:marLeft w:val="0"/>
          <w:marRight w:val="0"/>
          <w:marTop w:val="0"/>
          <w:marBottom w:val="0"/>
          <w:divBdr>
            <w:top w:val="none" w:sz="0" w:space="0" w:color="auto"/>
            <w:left w:val="none" w:sz="0" w:space="0" w:color="auto"/>
            <w:bottom w:val="none" w:sz="0" w:space="0" w:color="auto"/>
            <w:right w:val="none" w:sz="0" w:space="0" w:color="auto"/>
          </w:divBdr>
        </w:div>
        <w:div w:id="2118599980">
          <w:marLeft w:val="0"/>
          <w:marRight w:val="0"/>
          <w:marTop w:val="0"/>
          <w:marBottom w:val="0"/>
          <w:divBdr>
            <w:top w:val="none" w:sz="0" w:space="0" w:color="auto"/>
            <w:left w:val="none" w:sz="0" w:space="0" w:color="auto"/>
            <w:bottom w:val="none" w:sz="0" w:space="0" w:color="auto"/>
            <w:right w:val="none" w:sz="0" w:space="0" w:color="auto"/>
          </w:divBdr>
        </w:div>
      </w:divsChild>
    </w:div>
    <w:div w:id="968779823">
      <w:bodyDiv w:val="1"/>
      <w:marLeft w:val="0"/>
      <w:marRight w:val="0"/>
      <w:marTop w:val="0"/>
      <w:marBottom w:val="0"/>
      <w:divBdr>
        <w:top w:val="none" w:sz="0" w:space="0" w:color="auto"/>
        <w:left w:val="none" w:sz="0" w:space="0" w:color="auto"/>
        <w:bottom w:val="none" w:sz="0" w:space="0" w:color="auto"/>
        <w:right w:val="none" w:sz="0" w:space="0" w:color="auto"/>
      </w:divBdr>
    </w:div>
    <w:div w:id="9861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1297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1499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6488158</vt:i4>
      </vt:variant>
      <vt:variant>
        <vt:i4>0</vt:i4>
      </vt:variant>
      <vt:variant>
        <vt:i4>0</vt:i4>
      </vt:variant>
      <vt:variant>
        <vt:i4>5</vt:i4>
      </vt:variant>
      <vt:variant>
        <vt:lpwstr>mailto:goldk@faytechcc.edu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8</cp:revision>
  <cp:lastPrinted>2018-03-06T13:25:00Z</cp:lastPrinted>
  <dcterms:created xsi:type="dcterms:W3CDTF">2018-03-06T14:01:00Z</dcterms:created>
  <dcterms:modified xsi:type="dcterms:W3CDTF">2022-01-12T14:30:00Z</dcterms:modified>
</cp:coreProperties>
</file>