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6F" w:rsidRDefault="0048106F" w:rsidP="00AD627A">
      <w:pPr>
        <w:tabs>
          <w:tab w:val="center" w:pos="7574"/>
        </w:tabs>
        <w:ind w:firstLine="720"/>
        <w:rPr>
          <w:rFonts w:ascii="Arial" w:hAnsi="Arial" w:cs="Arial"/>
          <w:sz w:val="18"/>
          <w:szCs w:val="18"/>
        </w:rPr>
        <w:sectPr w:rsidR="0048106F">
          <w:endnotePr>
            <w:numFmt w:val="decimal"/>
          </w:endnotePr>
          <w:pgSz w:w="12240" w:h="15840"/>
          <w:pgMar w:top="432" w:right="417" w:bottom="432" w:left="331" w:header="432" w:footer="432" w:gutter="0"/>
          <w:cols w:space="720"/>
          <w:noEndnote/>
        </w:sectPr>
      </w:pPr>
    </w:p>
    <w:p w:rsidR="0048106F" w:rsidRDefault="0048106F">
      <w:pPr>
        <w:pStyle w:val="Heading1"/>
        <w:jc w:val="center"/>
      </w:pPr>
      <w:r>
        <w:t>FAYETTEVILLE TECHNICAL COMMUNITY COLLEGE</w:t>
      </w:r>
    </w:p>
    <w:p w:rsidR="0048106F" w:rsidRDefault="0048106F">
      <w:pPr>
        <w:tabs>
          <w:tab w:val="center" w:pos="5760"/>
        </w:tabs>
        <w:jc w:val="center"/>
        <w:rPr>
          <w:rFonts w:ascii="Times New Roman" w:hAnsi="Times New Roman"/>
          <w:b/>
          <w:bCs/>
          <w:sz w:val="18"/>
        </w:rPr>
      </w:pPr>
      <w:r>
        <w:rPr>
          <w:rFonts w:ascii="Times New Roman" w:hAnsi="Times New Roman"/>
          <w:b/>
          <w:bCs/>
          <w:sz w:val="18"/>
        </w:rPr>
        <w:t>BUSINESS ADMINISTRATION/</w:t>
      </w:r>
    </w:p>
    <w:p w:rsidR="00F713F6" w:rsidRDefault="00F713F6" w:rsidP="00F713F6">
      <w:pPr>
        <w:tabs>
          <w:tab w:val="center" w:pos="5760"/>
        </w:tabs>
        <w:jc w:val="center"/>
        <w:rPr>
          <w:rFonts w:ascii="Times New Roman" w:hAnsi="Times New Roman"/>
          <w:sz w:val="18"/>
        </w:rPr>
      </w:pPr>
      <w:r>
        <w:rPr>
          <w:rFonts w:ascii="Times New Roman" w:hAnsi="Times New Roman"/>
          <w:b/>
          <w:bCs/>
          <w:sz w:val="18"/>
        </w:rPr>
        <w:t>OPERATIONS LEADERSHIP CERTIFICATE (C25120C23)</w:t>
      </w:r>
    </w:p>
    <w:p w:rsidR="0048106F" w:rsidRDefault="006E26B8">
      <w:pPr>
        <w:tabs>
          <w:tab w:val="center" w:pos="5760"/>
        </w:tabs>
        <w:jc w:val="center"/>
        <w:rPr>
          <w:rFonts w:ascii="Times New Roman" w:hAnsi="Times New Roman"/>
          <w:sz w:val="18"/>
        </w:rPr>
      </w:pPr>
      <w:r>
        <w:rPr>
          <w:rFonts w:ascii="Times New Roman" w:hAnsi="Times New Roman"/>
          <w:sz w:val="18"/>
        </w:rPr>
        <w:t xml:space="preserve">Effective: </w:t>
      </w:r>
      <w:r w:rsidR="00555B98">
        <w:rPr>
          <w:rFonts w:ascii="Times New Roman" w:hAnsi="Times New Roman"/>
          <w:sz w:val="18"/>
        </w:rPr>
        <w:t>Fall</w:t>
      </w:r>
      <w:r>
        <w:rPr>
          <w:rFonts w:ascii="Times New Roman" w:hAnsi="Times New Roman"/>
          <w:sz w:val="18"/>
        </w:rPr>
        <w:t xml:space="preserve"> 20</w:t>
      </w:r>
      <w:r w:rsidR="000B1EAB">
        <w:rPr>
          <w:rFonts w:ascii="Times New Roman" w:hAnsi="Times New Roman"/>
          <w:sz w:val="18"/>
        </w:rPr>
        <w:t>2</w:t>
      </w:r>
      <w:r w:rsidR="00185412">
        <w:rPr>
          <w:rFonts w:ascii="Times New Roman" w:hAnsi="Times New Roman"/>
          <w:sz w:val="18"/>
        </w:rPr>
        <w:t>2</w:t>
      </w:r>
    </w:p>
    <w:p w:rsidR="0048106F" w:rsidRDefault="0048106F">
      <w:pPr>
        <w:tabs>
          <w:tab w:val="center" w:pos="5760"/>
        </w:tabs>
        <w:jc w:val="center"/>
        <w:rPr>
          <w:rFonts w:ascii="Times New Roman" w:hAnsi="Times New Roman"/>
          <w:sz w:val="18"/>
        </w:rPr>
      </w:pPr>
      <w:r>
        <w:rPr>
          <w:rFonts w:ascii="Times New Roman" w:hAnsi="Times New Roman"/>
          <w:sz w:val="18"/>
        </w:rPr>
        <w:t xml:space="preserve">Revised: </w:t>
      </w:r>
      <w:r w:rsidR="00E426F3">
        <w:rPr>
          <w:rFonts w:ascii="Times New Roman" w:hAnsi="Times New Roman"/>
          <w:sz w:val="18"/>
          <w:szCs w:val="20"/>
        </w:rPr>
        <w:t>02/03/22</w:t>
      </w:r>
      <w:bookmarkStart w:id="0" w:name="_GoBack"/>
      <w:bookmarkEnd w:id="0"/>
    </w:p>
    <w:p w:rsidR="0048106F" w:rsidRDefault="0048106F">
      <w:pPr>
        <w:jc w:val="both"/>
        <w:rPr>
          <w:rFonts w:ascii="Times New Roman" w:hAnsi="Times New Roman"/>
          <w:sz w:val="18"/>
        </w:rPr>
      </w:pPr>
    </w:p>
    <w:p w:rsidR="00F713F6" w:rsidRDefault="00F713F6" w:rsidP="00F713F6">
      <w:pPr>
        <w:pStyle w:val="NormalWeb"/>
        <w:rPr>
          <w:rFonts w:ascii="Times New Roman" w:hAnsi="Times New Roman" w:cs="Times New Roman"/>
          <w:sz w:val="18"/>
        </w:rPr>
      </w:pPr>
      <w:r>
        <w:rPr>
          <w:rFonts w:ascii="Times New Roman" w:hAnsi="Times New Roman" w:cs="Times New Roman"/>
          <w:sz w:val="18"/>
        </w:rPr>
        <w:t>The Operations Leadership certificate is designed to prepare individuals for leadership positions within manufacturing, service, and other large scale businesses.  The certificate emphasizes skills for leaders at various levels within organizations.</w:t>
      </w:r>
    </w:p>
    <w:p w:rsidR="00F713F6" w:rsidRDefault="00F713F6" w:rsidP="00F713F6">
      <w:pPr>
        <w:pStyle w:val="NormalWeb"/>
        <w:rPr>
          <w:rFonts w:ascii="Times New Roman" w:hAnsi="Times New Roman" w:cs="Times New Roman"/>
          <w:sz w:val="18"/>
        </w:rPr>
      </w:pPr>
      <w:r>
        <w:rPr>
          <w:rFonts w:ascii="Times New Roman" w:hAnsi="Times New Roman" w:cs="Times New Roman"/>
          <w:sz w:val="18"/>
        </w:rPr>
        <w:t>Course work includes an overview of the operations management field, problem solving skills, and materials management.</w:t>
      </w:r>
    </w:p>
    <w:p w:rsidR="00F713F6" w:rsidRDefault="00F713F6" w:rsidP="00F713F6">
      <w:pPr>
        <w:pStyle w:val="NormalWeb"/>
        <w:rPr>
          <w:sz w:val="18"/>
        </w:rPr>
      </w:pPr>
      <w:r>
        <w:rPr>
          <w:rFonts w:ascii="Times New Roman" w:hAnsi="Times New Roman" w:cs="Times New Roman"/>
          <w:sz w:val="18"/>
        </w:rPr>
        <w:t xml:space="preserve">Upon completion students should be able to effectively lead teams in operational settings.  Students may transfer these course credits into the Associate degree Business Administration/Operations Management track. </w:t>
      </w:r>
    </w:p>
    <w:p w:rsidR="0048106F" w:rsidRDefault="0048106F">
      <w:pPr>
        <w:jc w:val="both"/>
        <w:rPr>
          <w:rFonts w:ascii="Times New Roman" w:hAnsi="Times New Roman"/>
          <w:sz w:val="18"/>
          <w:szCs w:val="18"/>
        </w:rPr>
      </w:pPr>
      <w:r>
        <w:rPr>
          <w:rFonts w:ascii="Times New Roman" w:hAnsi="Times New Roman"/>
          <w:sz w:val="18"/>
          <w:szCs w:val="18"/>
        </w:rPr>
        <w:t xml:space="preserve">Length: </w:t>
      </w:r>
      <w:r w:rsidR="009B4ED0">
        <w:rPr>
          <w:rFonts w:ascii="Times New Roman" w:hAnsi="Times New Roman"/>
          <w:sz w:val="18"/>
          <w:szCs w:val="18"/>
        </w:rPr>
        <w:t>1</w:t>
      </w:r>
      <w:r>
        <w:rPr>
          <w:rFonts w:ascii="Times New Roman" w:hAnsi="Times New Roman"/>
          <w:sz w:val="18"/>
          <w:szCs w:val="18"/>
        </w:rPr>
        <w:t xml:space="preserve"> Semester</w:t>
      </w:r>
    </w:p>
    <w:p w:rsidR="0048106F" w:rsidRDefault="0048106F">
      <w:pPr>
        <w:jc w:val="both"/>
        <w:rPr>
          <w:rFonts w:ascii="Times New Roman" w:hAnsi="Times New Roman"/>
          <w:sz w:val="18"/>
        </w:rPr>
      </w:pPr>
      <w:r>
        <w:rPr>
          <w:rFonts w:ascii="Times New Roman" w:hAnsi="Times New Roman"/>
          <w:sz w:val="18"/>
          <w:szCs w:val="18"/>
        </w:rPr>
        <w:t xml:space="preserve">Prerequisite:  </w:t>
      </w:r>
      <w:r>
        <w:rPr>
          <w:rFonts w:ascii="Times New Roman" w:hAnsi="Times New Roman"/>
          <w:sz w:val="18"/>
        </w:rPr>
        <w:t>High School Diploma, Placement Test Equivalent</w:t>
      </w:r>
    </w:p>
    <w:p w:rsidR="0048106F" w:rsidRDefault="0048106F">
      <w:pPr>
        <w:jc w:val="both"/>
        <w:rPr>
          <w:rFonts w:ascii="Times New Roman" w:hAnsi="Times New Roman"/>
          <w:sz w:val="18"/>
          <w:szCs w:val="18"/>
        </w:rPr>
      </w:pPr>
      <w:r>
        <w:rPr>
          <w:rFonts w:ascii="Times New Roman" w:hAnsi="Times New Roman"/>
          <w:sz w:val="18"/>
          <w:szCs w:val="18"/>
        </w:rPr>
        <w:t>Award: Certificate</w:t>
      </w:r>
    </w:p>
    <w:p w:rsidR="0048106F" w:rsidRDefault="0048106F">
      <w:pPr>
        <w:jc w:val="both"/>
        <w:rPr>
          <w:rFonts w:ascii="Times New Roman" w:hAnsi="Times New Roman"/>
          <w:sz w:val="18"/>
          <w:szCs w:val="18"/>
        </w:rPr>
      </w:pPr>
    </w:p>
    <w:p w:rsidR="0048106F" w:rsidRDefault="0048106F">
      <w:pPr>
        <w:jc w:val="both"/>
        <w:rPr>
          <w:rFonts w:ascii="Times New Roman" w:hAnsi="Times New Roman"/>
          <w:b/>
          <w:bCs/>
          <w:sz w:val="18"/>
          <w:szCs w:val="18"/>
        </w:rPr>
      </w:pPr>
      <w:r>
        <w:rPr>
          <w:rFonts w:ascii="Times New Roman" w:hAnsi="Times New Roman"/>
          <w:b/>
          <w:bCs/>
          <w:sz w:val="18"/>
          <w:szCs w:val="18"/>
        </w:rPr>
        <w:t>SEMESTER</w:t>
      </w:r>
      <w:r w:rsidR="00F713F6">
        <w:rPr>
          <w:rFonts w:ascii="Times New Roman" w:hAnsi="Times New Roman"/>
          <w:b/>
          <w:bCs/>
          <w:sz w:val="18"/>
          <w:szCs w:val="18"/>
        </w:rPr>
        <w:t xml:space="preserve"> I</w:t>
      </w:r>
      <w:r>
        <w:rPr>
          <w:rFonts w:ascii="Times New Roman" w:hAnsi="Times New Roman"/>
          <w:b/>
          <w:bCs/>
          <w:sz w:val="18"/>
          <w:szCs w:val="18"/>
        </w:rPr>
        <w:t xml:space="preserve"> </w:t>
      </w:r>
    </w:p>
    <w:tbl>
      <w:tblPr>
        <w:tblW w:w="0" w:type="auto"/>
        <w:tblLook w:val="0000" w:firstRow="0" w:lastRow="0" w:firstColumn="0" w:lastColumn="0" w:noHBand="0" w:noVBand="0"/>
      </w:tblPr>
      <w:tblGrid>
        <w:gridCol w:w="1008"/>
        <w:gridCol w:w="2880"/>
        <w:gridCol w:w="1152"/>
        <w:gridCol w:w="1152"/>
        <w:gridCol w:w="1152"/>
        <w:gridCol w:w="1152"/>
      </w:tblGrid>
      <w:tr w:rsidR="00F713F6" w:rsidTr="008D2CE9">
        <w:tc>
          <w:tcPr>
            <w:tcW w:w="1008" w:type="dxa"/>
          </w:tcPr>
          <w:p w:rsidR="00F713F6" w:rsidRDefault="00F713F6" w:rsidP="008D2CE9">
            <w:pPr>
              <w:rPr>
                <w:rFonts w:ascii="Times New Roman" w:hAnsi="Times New Roman"/>
                <w:b/>
                <w:bCs/>
                <w:sz w:val="18"/>
                <w:szCs w:val="18"/>
              </w:rPr>
            </w:pPr>
            <w:r>
              <w:rPr>
                <w:rFonts w:ascii="Times New Roman" w:hAnsi="Times New Roman"/>
                <w:b/>
                <w:bCs/>
                <w:sz w:val="18"/>
                <w:szCs w:val="18"/>
              </w:rPr>
              <w:t>Prefix No.</w:t>
            </w:r>
          </w:p>
        </w:tc>
        <w:tc>
          <w:tcPr>
            <w:tcW w:w="2880" w:type="dxa"/>
          </w:tcPr>
          <w:p w:rsidR="00F713F6" w:rsidRDefault="00F713F6" w:rsidP="008D2CE9">
            <w:pPr>
              <w:pStyle w:val="Heading2"/>
              <w:ind w:left="0" w:firstLine="0"/>
              <w:jc w:val="left"/>
            </w:pPr>
            <w:r>
              <w:t>Title</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Credit</w:t>
            </w:r>
          </w:p>
        </w:tc>
      </w:tr>
      <w:tr w:rsidR="00F713F6" w:rsidTr="008D2CE9">
        <w:tc>
          <w:tcPr>
            <w:tcW w:w="1008" w:type="dxa"/>
          </w:tcPr>
          <w:p w:rsidR="00F713F6" w:rsidRDefault="00F713F6" w:rsidP="008D2CE9">
            <w:pPr>
              <w:rPr>
                <w:rFonts w:ascii="Times New Roman" w:hAnsi="Times New Roman"/>
                <w:sz w:val="18"/>
                <w:szCs w:val="18"/>
              </w:rPr>
            </w:pPr>
            <w:r>
              <w:rPr>
                <w:rFonts w:ascii="Times New Roman" w:hAnsi="Times New Roman"/>
                <w:sz w:val="18"/>
                <w:szCs w:val="18"/>
              </w:rPr>
              <w:t>BUS 137</w:t>
            </w:r>
          </w:p>
        </w:tc>
        <w:tc>
          <w:tcPr>
            <w:tcW w:w="2880" w:type="dxa"/>
          </w:tcPr>
          <w:p w:rsidR="00F713F6" w:rsidRDefault="00F713F6" w:rsidP="008D2CE9">
            <w:pPr>
              <w:rPr>
                <w:rFonts w:ascii="Times New Roman" w:hAnsi="Times New Roman"/>
                <w:sz w:val="18"/>
                <w:szCs w:val="18"/>
              </w:rPr>
            </w:pPr>
            <w:r>
              <w:rPr>
                <w:rFonts w:ascii="Times New Roman" w:hAnsi="Times New Roman"/>
                <w:sz w:val="18"/>
                <w:szCs w:val="18"/>
              </w:rPr>
              <w:t>Principles of Management</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3</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3</w:t>
            </w:r>
          </w:p>
        </w:tc>
      </w:tr>
      <w:tr w:rsidR="006368BF" w:rsidTr="008D2CE9">
        <w:tc>
          <w:tcPr>
            <w:tcW w:w="1008" w:type="dxa"/>
          </w:tcPr>
          <w:p w:rsidR="006368BF" w:rsidRDefault="006368BF" w:rsidP="008D2CE9">
            <w:pPr>
              <w:rPr>
                <w:rFonts w:ascii="Times New Roman" w:hAnsi="Times New Roman"/>
                <w:sz w:val="18"/>
                <w:szCs w:val="18"/>
              </w:rPr>
            </w:pPr>
            <w:r>
              <w:rPr>
                <w:rFonts w:ascii="Times New Roman" w:hAnsi="Times New Roman"/>
                <w:sz w:val="18"/>
                <w:szCs w:val="18"/>
              </w:rPr>
              <w:t>ISC210</w:t>
            </w:r>
          </w:p>
        </w:tc>
        <w:tc>
          <w:tcPr>
            <w:tcW w:w="2880" w:type="dxa"/>
          </w:tcPr>
          <w:p w:rsidR="006368BF" w:rsidRDefault="006368BF" w:rsidP="008D2CE9">
            <w:pPr>
              <w:rPr>
                <w:rFonts w:ascii="Times New Roman" w:hAnsi="Times New Roman"/>
                <w:sz w:val="18"/>
                <w:szCs w:val="18"/>
              </w:rPr>
            </w:pPr>
            <w:proofErr w:type="spellStart"/>
            <w:r>
              <w:rPr>
                <w:rFonts w:ascii="Times New Roman" w:hAnsi="Times New Roman"/>
                <w:sz w:val="18"/>
                <w:szCs w:val="18"/>
              </w:rPr>
              <w:t>Oper</w:t>
            </w:r>
            <w:proofErr w:type="spellEnd"/>
            <w:r>
              <w:rPr>
                <w:rFonts w:ascii="Times New Roman" w:hAnsi="Times New Roman"/>
                <w:sz w:val="18"/>
                <w:szCs w:val="18"/>
              </w:rPr>
              <w:t xml:space="preserve"> &amp; Prod Planning</w:t>
            </w:r>
          </w:p>
        </w:tc>
        <w:tc>
          <w:tcPr>
            <w:tcW w:w="1152" w:type="dxa"/>
          </w:tcPr>
          <w:p w:rsidR="006368BF" w:rsidRDefault="006368BF" w:rsidP="008D2CE9">
            <w:pPr>
              <w:jc w:val="center"/>
              <w:rPr>
                <w:rFonts w:ascii="Times New Roman" w:hAnsi="Times New Roman"/>
                <w:sz w:val="18"/>
                <w:szCs w:val="18"/>
              </w:rPr>
            </w:pPr>
            <w:r>
              <w:rPr>
                <w:rFonts w:ascii="Times New Roman" w:hAnsi="Times New Roman"/>
                <w:sz w:val="18"/>
                <w:szCs w:val="18"/>
              </w:rPr>
              <w:t>3</w:t>
            </w:r>
          </w:p>
        </w:tc>
        <w:tc>
          <w:tcPr>
            <w:tcW w:w="1152" w:type="dxa"/>
          </w:tcPr>
          <w:p w:rsidR="006368BF" w:rsidRDefault="006368BF"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6368BF" w:rsidRDefault="006368BF"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6368BF" w:rsidRDefault="006368BF" w:rsidP="008D2CE9">
            <w:pPr>
              <w:jc w:val="center"/>
              <w:rPr>
                <w:rFonts w:ascii="Times New Roman" w:hAnsi="Times New Roman"/>
                <w:sz w:val="18"/>
                <w:szCs w:val="18"/>
              </w:rPr>
            </w:pPr>
            <w:r>
              <w:rPr>
                <w:rFonts w:ascii="Times New Roman" w:hAnsi="Times New Roman"/>
                <w:sz w:val="18"/>
                <w:szCs w:val="18"/>
              </w:rPr>
              <w:t>3</w:t>
            </w:r>
          </w:p>
        </w:tc>
      </w:tr>
      <w:tr w:rsidR="00F713F6" w:rsidTr="008D2CE9">
        <w:tc>
          <w:tcPr>
            <w:tcW w:w="1008" w:type="dxa"/>
          </w:tcPr>
          <w:p w:rsidR="00F713F6" w:rsidRDefault="00F713F6" w:rsidP="008D2CE9">
            <w:pPr>
              <w:rPr>
                <w:sz w:val="18"/>
                <w:szCs w:val="18"/>
              </w:rPr>
            </w:pPr>
            <w:r>
              <w:rPr>
                <w:rFonts w:ascii="Times New Roman" w:hAnsi="Times New Roman"/>
                <w:sz w:val="18"/>
                <w:szCs w:val="18"/>
              </w:rPr>
              <w:t>OMT110</w:t>
            </w:r>
          </w:p>
        </w:tc>
        <w:tc>
          <w:tcPr>
            <w:tcW w:w="2880" w:type="dxa"/>
          </w:tcPr>
          <w:p w:rsidR="00F713F6" w:rsidRDefault="00F713F6" w:rsidP="008D2CE9">
            <w:r>
              <w:rPr>
                <w:rFonts w:ascii="Times New Roman" w:hAnsi="Times New Roman"/>
                <w:sz w:val="18"/>
                <w:szCs w:val="18"/>
              </w:rPr>
              <w:t xml:space="preserve">Intro to Operations </w:t>
            </w:r>
            <w:proofErr w:type="spellStart"/>
            <w:r>
              <w:rPr>
                <w:rFonts w:ascii="Times New Roman" w:hAnsi="Times New Roman"/>
                <w:sz w:val="18"/>
                <w:szCs w:val="18"/>
              </w:rPr>
              <w:t>Mgmt</w:t>
            </w:r>
            <w:proofErr w:type="spellEnd"/>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3</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3</w:t>
            </w:r>
          </w:p>
        </w:tc>
      </w:tr>
      <w:tr w:rsidR="00F713F6" w:rsidTr="008D2CE9">
        <w:tc>
          <w:tcPr>
            <w:tcW w:w="1008" w:type="dxa"/>
          </w:tcPr>
          <w:p w:rsidR="00F713F6" w:rsidRDefault="00F713F6" w:rsidP="008D2CE9">
            <w:pPr>
              <w:rPr>
                <w:rFonts w:ascii="Times New Roman" w:hAnsi="Times New Roman"/>
                <w:sz w:val="18"/>
                <w:szCs w:val="18"/>
              </w:rPr>
            </w:pPr>
            <w:r>
              <w:rPr>
                <w:rFonts w:ascii="Times New Roman" w:hAnsi="Times New Roman"/>
                <w:sz w:val="18"/>
                <w:szCs w:val="18"/>
              </w:rPr>
              <w:t>OMT156</w:t>
            </w:r>
          </w:p>
        </w:tc>
        <w:tc>
          <w:tcPr>
            <w:tcW w:w="2880" w:type="dxa"/>
          </w:tcPr>
          <w:p w:rsidR="00F713F6" w:rsidRDefault="00F713F6" w:rsidP="008D2CE9">
            <w:pPr>
              <w:rPr>
                <w:rFonts w:ascii="Times New Roman" w:hAnsi="Times New Roman"/>
                <w:sz w:val="18"/>
                <w:szCs w:val="18"/>
              </w:rPr>
            </w:pPr>
            <w:r>
              <w:rPr>
                <w:rFonts w:ascii="Times New Roman" w:hAnsi="Times New Roman"/>
                <w:sz w:val="18"/>
                <w:szCs w:val="18"/>
              </w:rPr>
              <w:t>Problem Solving Skills</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3</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0</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3</w:t>
            </w:r>
          </w:p>
        </w:tc>
      </w:tr>
      <w:tr w:rsidR="00F713F6" w:rsidTr="008D2CE9">
        <w:tc>
          <w:tcPr>
            <w:tcW w:w="1008" w:type="dxa"/>
          </w:tcPr>
          <w:p w:rsidR="00F713F6" w:rsidRDefault="00F713F6" w:rsidP="008D2CE9">
            <w:pPr>
              <w:rPr>
                <w:rFonts w:ascii="Times New Roman" w:hAnsi="Times New Roman"/>
                <w:b/>
                <w:bCs/>
                <w:sz w:val="18"/>
                <w:szCs w:val="18"/>
              </w:rPr>
            </w:pPr>
          </w:p>
        </w:tc>
        <w:tc>
          <w:tcPr>
            <w:tcW w:w="2880" w:type="dxa"/>
          </w:tcPr>
          <w:p w:rsidR="00F713F6" w:rsidRDefault="00F713F6" w:rsidP="008D2CE9">
            <w:pPr>
              <w:rPr>
                <w:rFonts w:ascii="Times New Roman" w:hAnsi="Times New Roman"/>
                <w:sz w:val="18"/>
                <w:szCs w:val="18"/>
              </w:rPr>
            </w:pP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w:t>
            </w:r>
          </w:p>
        </w:tc>
        <w:tc>
          <w:tcPr>
            <w:tcW w:w="1152" w:type="dxa"/>
          </w:tcPr>
          <w:p w:rsidR="00F713F6" w:rsidRDefault="00F713F6" w:rsidP="008D2CE9">
            <w:pPr>
              <w:jc w:val="center"/>
              <w:rPr>
                <w:rFonts w:ascii="Times New Roman" w:hAnsi="Times New Roman"/>
                <w:sz w:val="18"/>
                <w:szCs w:val="18"/>
              </w:rPr>
            </w:pPr>
            <w:r>
              <w:rPr>
                <w:rFonts w:ascii="Times New Roman" w:hAnsi="Times New Roman"/>
                <w:sz w:val="18"/>
                <w:szCs w:val="18"/>
              </w:rPr>
              <w:t>-----</w:t>
            </w:r>
          </w:p>
        </w:tc>
      </w:tr>
      <w:tr w:rsidR="00F713F6" w:rsidTr="008D2CE9">
        <w:trPr>
          <w:trHeight w:val="215"/>
        </w:trPr>
        <w:tc>
          <w:tcPr>
            <w:tcW w:w="1008" w:type="dxa"/>
          </w:tcPr>
          <w:p w:rsidR="00F713F6" w:rsidRDefault="00F713F6" w:rsidP="008D2CE9">
            <w:pPr>
              <w:rPr>
                <w:rFonts w:ascii="Times New Roman" w:hAnsi="Times New Roman"/>
                <w:b/>
                <w:bCs/>
                <w:sz w:val="18"/>
                <w:szCs w:val="18"/>
              </w:rPr>
            </w:pPr>
          </w:p>
        </w:tc>
        <w:tc>
          <w:tcPr>
            <w:tcW w:w="2880" w:type="dxa"/>
          </w:tcPr>
          <w:p w:rsidR="00F713F6" w:rsidRDefault="00F713F6" w:rsidP="008D2CE9">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12</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F713F6" w:rsidRDefault="00F713F6" w:rsidP="008D2CE9">
            <w:pPr>
              <w:jc w:val="center"/>
              <w:rPr>
                <w:rFonts w:ascii="Times New Roman" w:hAnsi="Times New Roman"/>
                <w:b/>
                <w:bCs/>
                <w:sz w:val="18"/>
                <w:szCs w:val="18"/>
              </w:rPr>
            </w:pPr>
            <w:r>
              <w:rPr>
                <w:rFonts w:ascii="Times New Roman" w:hAnsi="Times New Roman"/>
                <w:b/>
                <w:bCs/>
                <w:sz w:val="18"/>
                <w:szCs w:val="18"/>
              </w:rPr>
              <w:t>12</w:t>
            </w:r>
          </w:p>
        </w:tc>
      </w:tr>
    </w:tbl>
    <w:p w:rsidR="0048106F" w:rsidRDefault="0048106F">
      <w:pPr>
        <w:jc w:val="both"/>
        <w:rPr>
          <w:rFonts w:ascii="Times New Roman" w:hAnsi="Times New Roman"/>
          <w:b/>
          <w:bCs/>
          <w:sz w:val="18"/>
          <w:szCs w:val="18"/>
        </w:rPr>
      </w:pPr>
    </w:p>
    <w:p w:rsidR="0048106F" w:rsidRDefault="0048106F">
      <w:pPr>
        <w:jc w:val="both"/>
        <w:rPr>
          <w:rFonts w:ascii="Times New Roman" w:hAnsi="Times New Roman"/>
          <w:b/>
          <w:bCs/>
          <w:sz w:val="18"/>
          <w:szCs w:val="18"/>
        </w:rPr>
      </w:pPr>
    </w:p>
    <w:p w:rsidR="0048106F" w:rsidRDefault="0048106F">
      <w:pPr>
        <w:pStyle w:val="Heading1"/>
        <w:tabs>
          <w:tab w:val="clear" w:pos="5760"/>
        </w:tabs>
        <w:rPr>
          <w:szCs w:val="18"/>
        </w:rPr>
      </w:pPr>
      <w:r>
        <w:rPr>
          <w:szCs w:val="18"/>
        </w:rPr>
        <w:t>TOTAL REQUIRED CREDITS.... 1</w:t>
      </w:r>
      <w:r w:rsidR="00884F4D">
        <w:rPr>
          <w:szCs w:val="18"/>
        </w:rPr>
        <w:t>2</w:t>
      </w:r>
    </w:p>
    <w:p w:rsidR="0048106F" w:rsidRDefault="0048106F">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rsidR="0048106F" w:rsidRPr="00DC53B5" w:rsidRDefault="00136F19" w:rsidP="00DC53B5">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b/>
          <w:bCs/>
          <w:sz w:val="18"/>
          <w:szCs w:val="18"/>
        </w:rPr>
        <w:t>Work-</w:t>
      </w:r>
      <w:r w:rsidR="002B72D7">
        <w:rPr>
          <w:rFonts w:ascii="Times New Roman" w:hAnsi="Times New Roman"/>
          <w:b/>
          <w:bCs/>
          <w:sz w:val="18"/>
          <w:szCs w:val="18"/>
        </w:rPr>
        <w:t>Based Learning</w:t>
      </w:r>
      <w:r w:rsidR="0048106F">
        <w:rPr>
          <w:rFonts w:ascii="Times New Roman" w:hAnsi="Times New Roman"/>
          <w:b/>
          <w:bCs/>
          <w:sz w:val="18"/>
          <w:szCs w:val="18"/>
        </w:rPr>
        <w:t xml:space="preserve"> Option:</w:t>
      </w:r>
      <w:r w:rsidR="0048106F">
        <w:rPr>
          <w:rFonts w:ascii="Times New Roman" w:hAnsi="Times New Roman"/>
          <w:sz w:val="18"/>
          <w:szCs w:val="18"/>
        </w:rPr>
        <w:t xml:space="preserve">  NA</w:t>
      </w:r>
    </w:p>
    <w:sectPr w:rsidR="0048106F" w:rsidRPr="00DC53B5">
      <w:endnotePr>
        <w:numFmt w:val="decimal"/>
      </w:endnotePr>
      <w:type w:val="continuous"/>
      <w:pgSz w:w="12240" w:h="15840"/>
      <w:pgMar w:top="360" w:right="1152" w:bottom="36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7A"/>
    <w:rsid w:val="000B1EAB"/>
    <w:rsid w:val="001042FB"/>
    <w:rsid w:val="00136F19"/>
    <w:rsid w:val="00151446"/>
    <w:rsid w:val="00167BD7"/>
    <w:rsid w:val="00184FFD"/>
    <w:rsid w:val="00185412"/>
    <w:rsid w:val="002157C9"/>
    <w:rsid w:val="0029326D"/>
    <w:rsid w:val="002B72D7"/>
    <w:rsid w:val="002E2F32"/>
    <w:rsid w:val="002E5783"/>
    <w:rsid w:val="002F27B5"/>
    <w:rsid w:val="00372052"/>
    <w:rsid w:val="003A5DA3"/>
    <w:rsid w:val="004031E6"/>
    <w:rsid w:val="00441A34"/>
    <w:rsid w:val="00470380"/>
    <w:rsid w:val="0048106F"/>
    <w:rsid w:val="004A0306"/>
    <w:rsid w:val="004C4DEB"/>
    <w:rsid w:val="004D7986"/>
    <w:rsid w:val="00555B98"/>
    <w:rsid w:val="0056060A"/>
    <w:rsid w:val="005D701F"/>
    <w:rsid w:val="00627CE3"/>
    <w:rsid w:val="0063402E"/>
    <w:rsid w:val="006368BF"/>
    <w:rsid w:val="006466E3"/>
    <w:rsid w:val="006B7BC5"/>
    <w:rsid w:val="006E26B8"/>
    <w:rsid w:val="00787809"/>
    <w:rsid w:val="007D26FF"/>
    <w:rsid w:val="00802207"/>
    <w:rsid w:val="008115B0"/>
    <w:rsid w:val="00884F4D"/>
    <w:rsid w:val="008A6CC3"/>
    <w:rsid w:val="008D2CE9"/>
    <w:rsid w:val="009B4ED0"/>
    <w:rsid w:val="009D6718"/>
    <w:rsid w:val="00AD627A"/>
    <w:rsid w:val="00B82810"/>
    <w:rsid w:val="00BD5633"/>
    <w:rsid w:val="00C63818"/>
    <w:rsid w:val="00CA6DF5"/>
    <w:rsid w:val="00D01380"/>
    <w:rsid w:val="00D55AC9"/>
    <w:rsid w:val="00D71122"/>
    <w:rsid w:val="00D74661"/>
    <w:rsid w:val="00D81C1F"/>
    <w:rsid w:val="00DC1159"/>
    <w:rsid w:val="00DC53B5"/>
    <w:rsid w:val="00DD0BDC"/>
    <w:rsid w:val="00E12F87"/>
    <w:rsid w:val="00E23450"/>
    <w:rsid w:val="00E401D6"/>
    <w:rsid w:val="00E426F3"/>
    <w:rsid w:val="00F00778"/>
    <w:rsid w:val="00F41860"/>
    <w:rsid w:val="00F713F6"/>
    <w:rsid w:val="00F91777"/>
    <w:rsid w:val="00FC7206"/>
    <w:rsid w:val="00F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F487A0-E9F7-4BF4-A178-396A8ED4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60"/>
      </w:tabs>
      <w:outlineLvl w:val="0"/>
    </w:pPr>
    <w:rPr>
      <w:rFonts w:ascii="Times New Roman" w:hAnsi="Times New Roman"/>
      <w:b/>
      <w:bCs/>
      <w:sz w:val="18"/>
    </w:rPr>
  </w:style>
  <w:style w:type="paragraph" w:styleId="Heading2">
    <w:name w:val="heading 2"/>
    <w:basedOn w:val="Normal"/>
    <w:next w:val="Normal"/>
    <w:link w:val="Heading2Char"/>
    <w:qFormat/>
    <w:pPr>
      <w:keepNext/>
      <w:ind w:left="2880" w:firstLine="720"/>
      <w:jc w:val="both"/>
      <w:outlineLvl w:val="1"/>
    </w:pPr>
    <w:rPr>
      <w:rFonts w:ascii="Times New Roman" w:hAnsi="Times New Roman"/>
      <w:b/>
      <w:bCs/>
      <w:sz w:val="18"/>
      <w:szCs w:val="18"/>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Indent">
    <w:name w:val="Body Text Indent"/>
    <w:basedOn w:val="Normal"/>
    <w:semiHidden/>
    <w:pPr>
      <w:ind w:left="1440" w:firstLine="4320"/>
      <w:jc w:val="both"/>
    </w:pPr>
    <w:rPr>
      <w:rFonts w:ascii="Times New Roman" w:hAnsi="Times New Roman"/>
      <w:sz w:val="18"/>
      <w:szCs w:val="18"/>
    </w:rPr>
  </w:style>
  <w:style w:type="character" w:styleId="FollowedHyperlink">
    <w:name w:val="FollowedHyperlink"/>
    <w:semiHidden/>
    <w:rPr>
      <w:color w:val="800080"/>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Heading4Char">
    <w:name w:val="Heading 4 Char"/>
    <w:link w:val="Heading4"/>
    <w:rsid w:val="002E2F32"/>
    <w:rPr>
      <w:b/>
      <w:bCs/>
      <w:szCs w:val="24"/>
    </w:rPr>
  </w:style>
  <w:style w:type="character" w:customStyle="1" w:styleId="Heading5Char">
    <w:name w:val="Heading 5 Char"/>
    <w:link w:val="Heading5"/>
    <w:rsid w:val="002E2F32"/>
    <w:rPr>
      <w:b/>
      <w:bCs/>
      <w:sz w:val="24"/>
      <w:szCs w:val="24"/>
    </w:rPr>
  </w:style>
  <w:style w:type="character" w:customStyle="1" w:styleId="TitleChar">
    <w:name w:val="Title Char"/>
    <w:link w:val="Title"/>
    <w:rsid w:val="002E2F32"/>
    <w:rPr>
      <w:b/>
      <w:bCs/>
      <w:sz w:val="24"/>
      <w:szCs w:val="24"/>
    </w:rPr>
  </w:style>
  <w:style w:type="paragraph" w:styleId="BalloonText">
    <w:name w:val="Balloon Text"/>
    <w:basedOn w:val="Normal"/>
    <w:link w:val="BalloonTextChar"/>
    <w:uiPriority w:val="99"/>
    <w:semiHidden/>
    <w:unhideWhenUsed/>
    <w:rsid w:val="00441A34"/>
    <w:rPr>
      <w:rFonts w:ascii="Tahoma" w:hAnsi="Tahoma" w:cs="Tahoma"/>
      <w:sz w:val="16"/>
      <w:szCs w:val="16"/>
    </w:rPr>
  </w:style>
  <w:style w:type="character" w:customStyle="1" w:styleId="BalloonTextChar">
    <w:name w:val="Balloon Text Char"/>
    <w:link w:val="BalloonText"/>
    <w:uiPriority w:val="99"/>
    <w:semiHidden/>
    <w:rsid w:val="00441A34"/>
    <w:rPr>
      <w:rFonts w:ascii="Tahoma" w:hAnsi="Tahoma" w:cs="Tahoma"/>
      <w:sz w:val="16"/>
      <w:szCs w:val="16"/>
    </w:rPr>
  </w:style>
  <w:style w:type="character" w:customStyle="1" w:styleId="Heading2Char">
    <w:name w:val="Heading 2 Char"/>
    <w:link w:val="Heading2"/>
    <w:rsid w:val="00F713F6"/>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9920">
      <w:bodyDiv w:val="1"/>
      <w:marLeft w:val="0"/>
      <w:marRight w:val="0"/>
      <w:marTop w:val="0"/>
      <w:marBottom w:val="0"/>
      <w:divBdr>
        <w:top w:val="none" w:sz="0" w:space="0" w:color="auto"/>
        <w:left w:val="none" w:sz="0" w:space="0" w:color="auto"/>
        <w:bottom w:val="none" w:sz="0" w:space="0" w:color="auto"/>
        <w:right w:val="none" w:sz="0" w:space="0" w:color="auto"/>
      </w:divBdr>
    </w:div>
    <w:div w:id="216822191">
      <w:bodyDiv w:val="1"/>
      <w:marLeft w:val="0"/>
      <w:marRight w:val="0"/>
      <w:marTop w:val="0"/>
      <w:marBottom w:val="0"/>
      <w:divBdr>
        <w:top w:val="none" w:sz="0" w:space="0" w:color="auto"/>
        <w:left w:val="none" w:sz="0" w:space="0" w:color="auto"/>
        <w:bottom w:val="none" w:sz="0" w:space="0" w:color="auto"/>
        <w:right w:val="none" w:sz="0" w:space="0" w:color="auto"/>
      </w:divBdr>
    </w:div>
    <w:div w:id="503469984">
      <w:bodyDiv w:val="1"/>
      <w:marLeft w:val="0"/>
      <w:marRight w:val="0"/>
      <w:marTop w:val="0"/>
      <w:marBottom w:val="0"/>
      <w:divBdr>
        <w:top w:val="none" w:sz="0" w:space="0" w:color="auto"/>
        <w:left w:val="none" w:sz="0" w:space="0" w:color="auto"/>
        <w:bottom w:val="none" w:sz="0" w:space="0" w:color="auto"/>
        <w:right w:val="none" w:sz="0" w:space="0" w:color="auto"/>
      </w:divBdr>
    </w:div>
    <w:div w:id="1156721705">
      <w:bodyDiv w:val="1"/>
      <w:marLeft w:val="0"/>
      <w:marRight w:val="0"/>
      <w:marTop w:val="0"/>
      <w:marBottom w:val="0"/>
      <w:divBdr>
        <w:top w:val="none" w:sz="0" w:space="0" w:color="auto"/>
        <w:left w:val="none" w:sz="0" w:space="0" w:color="auto"/>
        <w:bottom w:val="none" w:sz="0" w:space="0" w:color="auto"/>
        <w:right w:val="none" w:sz="0" w:space="0" w:color="auto"/>
      </w:divBdr>
    </w:div>
    <w:div w:id="1265455555">
      <w:bodyDiv w:val="1"/>
      <w:marLeft w:val="0"/>
      <w:marRight w:val="0"/>
      <w:marTop w:val="0"/>
      <w:marBottom w:val="0"/>
      <w:divBdr>
        <w:top w:val="none" w:sz="0" w:space="0" w:color="auto"/>
        <w:left w:val="none" w:sz="0" w:space="0" w:color="auto"/>
        <w:bottom w:val="none" w:sz="0" w:space="0" w:color="auto"/>
        <w:right w:val="none" w:sz="0" w:space="0" w:color="auto"/>
      </w:divBdr>
    </w:div>
    <w:div w:id="1956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1162</CharactersWithSpaces>
  <SharedDoc>false</SharedDoc>
  <HLinks>
    <vt:vector size="30" baseType="variant">
      <vt:variant>
        <vt:i4>196650</vt:i4>
      </vt:variant>
      <vt:variant>
        <vt:i4>12</vt:i4>
      </vt:variant>
      <vt:variant>
        <vt:i4>0</vt:i4>
      </vt:variant>
      <vt:variant>
        <vt:i4>5</vt:i4>
      </vt:variant>
      <vt:variant>
        <vt:lpwstr>mailto:boylew@faytechcc.edu</vt:lpwstr>
      </vt:variant>
      <vt:variant>
        <vt:lpwstr/>
      </vt:variant>
      <vt:variant>
        <vt:i4>6553692</vt:i4>
      </vt:variant>
      <vt:variant>
        <vt:i4>9</vt:i4>
      </vt:variant>
      <vt:variant>
        <vt:i4>0</vt:i4>
      </vt:variant>
      <vt:variant>
        <vt:i4>5</vt:i4>
      </vt:variant>
      <vt:variant>
        <vt:lpwstr>mailto:seafords@faytechcc.edu</vt:lpwstr>
      </vt:variant>
      <vt:variant>
        <vt:lpwstr/>
      </vt:variant>
      <vt:variant>
        <vt:i4>7733317</vt:i4>
      </vt:variant>
      <vt:variant>
        <vt:i4>6</vt:i4>
      </vt:variant>
      <vt:variant>
        <vt:i4>0</vt:i4>
      </vt:variant>
      <vt:variant>
        <vt:i4>5</vt:i4>
      </vt:variant>
      <vt:variant>
        <vt:lpwstr>mailto:sandersl@faytechcc.edu</vt:lpwstr>
      </vt:variant>
      <vt:variant>
        <vt:lpwstr/>
      </vt:variant>
      <vt:variant>
        <vt:i4>4849679</vt:i4>
      </vt:variant>
      <vt:variant>
        <vt:i4>3</vt:i4>
      </vt:variant>
      <vt:variant>
        <vt:i4>0</vt:i4>
      </vt:variant>
      <vt:variant>
        <vt:i4>5</vt:i4>
      </vt:variant>
      <vt:variant>
        <vt:lpwstr>http://www.faytechcc.edu/</vt:lpwstr>
      </vt:variant>
      <vt:variant>
        <vt:lpwstr/>
      </vt:variant>
      <vt:variant>
        <vt:i4>7995465</vt:i4>
      </vt:variant>
      <vt:variant>
        <vt:i4>0</vt:i4>
      </vt:variant>
      <vt:variant>
        <vt:i4>0</vt:i4>
      </vt:variant>
      <vt:variant>
        <vt:i4>5</vt:i4>
      </vt:variant>
      <vt:variant>
        <vt:lpwstr>mailto:mckinnos@faytechcc.edu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8</cp:revision>
  <cp:lastPrinted>2019-03-29T13:13:00Z</cp:lastPrinted>
  <dcterms:created xsi:type="dcterms:W3CDTF">2019-03-29T13:13:00Z</dcterms:created>
  <dcterms:modified xsi:type="dcterms:W3CDTF">2022-02-03T13:52:00Z</dcterms:modified>
</cp:coreProperties>
</file>