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7" w:rsidRDefault="00EE37D7" w:rsidP="00E1069E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EE37D7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EE37D7" w:rsidRDefault="00EE37D7">
      <w:pPr>
        <w:pStyle w:val="Heading1"/>
        <w:jc w:val="center"/>
      </w:pPr>
      <w:r>
        <w:t>FAYETTEVILLE TECHNICAL COMMUNITY COLLEGE</w:t>
      </w:r>
    </w:p>
    <w:p w:rsidR="00EE37D7" w:rsidRDefault="00EE37D7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EE37D7" w:rsidRDefault="00A95C70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RECRUITMENT AND STAFFING SPECIALIST</w:t>
      </w:r>
      <w:r w:rsidR="00170251">
        <w:rPr>
          <w:rFonts w:ascii="Times New Roman" w:hAnsi="Times New Roman"/>
          <w:b/>
          <w:bCs/>
          <w:sz w:val="18"/>
        </w:rPr>
        <w:t xml:space="preserve"> </w:t>
      </w:r>
      <w:r w:rsidR="00EE37D7">
        <w:rPr>
          <w:rFonts w:ascii="Times New Roman" w:hAnsi="Times New Roman"/>
          <w:b/>
          <w:bCs/>
          <w:sz w:val="18"/>
        </w:rPr>
        <w:t>CERTIFICATE (C25120C</w:t>
      </w:r>
      <w:r w:rsidR="005B0EBA">
        <w:rPr>
          <w:rFonts w:ascii="Times New Roman" w:hAnsi="Times New Roman"/>
          <w:b/>
          <w:bCs/>
          <w:sz w:val="18"/>
        </w:rPr>
        <w:t>1</w:t>
      </w:r>
      <w:r>
        <w:rPr>
          <w:rFonts w:ascii="Times New Roman" w:hAnsi="Times New Roman"/>
          <w:b/>
          <w:bCs/>
          <w:sz w:val="18"/>
        </w:rPr>
        <w:t>8</w:t>
      </w:r>
      <w:r w:rsidR="00EE37D7">
        <w:rPr>
          <w:rFonts w:ascii="Times New Roman" w:hAnsi="Times New Roman"/>
          <w:b/>
          <w:bCs/>
          <w:sz w:val="18"/>
        </w:rPr>
        <w:t>)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BC4962">
        <w:rPr>
          <w:rFonts w:ascii="Times New Roman" w:hAnsi="Times New Roman"/>
          <w:sz w:val="18"/>
        </w:rPr>
        <w:t>2</w:t>
      </w:r>
      <w:r w:rsidR="003C7D7F">
        <w:rPr>
          <w:rFonts w:ascii="Times New Roman" w:hAnsi="Times New Roman"/>
          <w:sz w:val="18"/>
        </w:rPr>
        <w:t>2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2B4D76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EE37D7" w:rsidRDefault="00EE37D7">
      <w:pPr>
        <w:jc w:val="both"/>
        <w:rPr>
          <w:rFonts w:ascii="Times New Roman" w:hAnsi="Times New Roman"/>
          <w:sz w:val="18"/>
        </w:rPr>
      </w:pPr>
    </w:p>
    <w:p w:rsidR="00EE37D7" w:rsidRDefault="00EE37D7">
      <w:pPr>
        <w:rPr>
          <w:sz w:val="18"/>
        </w:rPr>
      </w:pPr>
      <w:r>
        <w:rPr>
          <w:rFonts w:ascii="Times New Roman" w:hAnsi="Times New Roman"/>
          <w:sz w:val="18"/>
        </w:rPr>
        <w:t>The</w:t>
      </w:r>
      <w:r w:rsidR="0072141A">
        <w:rPr>
          <w:rFonts w:ascii="Times New Roman" w:hAnsi="Times New Roman"/>
          <w:sz w:val="18"/>
        </w:rPr>
        <w:t xml:space="preserve"> </w:t>
      </w:r>
      <w:r w:rsidR="00A95C70">
        <w:rPr>
          <w:rFonts w:ascii="Times New Roman" w:hAnsi="Times New Roman"/>
          <w:sz w:val="18"/>
        </w:rPr>
        <w:t>Recruitment and Staffing Specialist</w:t>
      </w:r>
      <w:r w:rsidR="0072141A">
        <w:rPr>
          <w:rFonts w:ascii="Times New Roman" w:hAnsi="Times New Roman"/>
          <w:sz w:val="18"/>
        </w:rPr>
        <w:t xml:space="preserve"> certificate is designed to pr</w:t>
      </w:r>
      <w:r w:rsidR="00170251">
        <w:rPr>
          <w:rFonts w:ascii="Times New Roman" w:hAnsi="Times New Roman"/>
          <w:sz w:val="18"/>
        </w:rPr>
        <w:t>ovide</w:t>
      </w:r>
      <w:r w:rsidR="006A443F">
        <w:rPr>
          <w:rFonts w:ascii="Times New Roman" w:hAnsi="Times New Roman"/>
          <w:sz w:val="18"/>
        </w:rPr>
        <w:t xml:space="preserve"> </w:t>
      </w:r>
      <w:r w:rsidR="0029258F">
        <w:rPr>
          <w:rFonts w:ascii="Times New Roman" w:hAnsi="Times New Roman"/>
          <w:sz w:val="18"/>
        </w:rPr>
        <w:t xml:space="preserve">individuals </w:t>
      </w:r>
      <w:r w:rsidR="00170251">
        <w:rPr>
          <w:rFonts w:ascii="Times New Roman" w:hAnsi="Times New Roman"/>
          <w:sz w:val="18"/>
        </w:rPr>
        <w:t xml:space="preserve">with the </w:t>
      </w:r>
      <w:r w:rsidR="00A95C70">
        <w:rPr>
          <w:rFonts w:ascii="Times New Roman" w:hAnsi="Times New Roman"/>
          <w:sz w:val="18"/>
        </w:rPr>
        <w:t xml:space="preserve">skills necessary to perform talent acquisition and retention activities.  Individuals in these positions will be involved in workforce recruitment and selection activities, networking, </w:t>
      </w:r>
      <w:r w:rsidR="00F6307A">
        <w:rPr>
          <w:rFonts w:ascii="Times New Roman" w:hAnsi="Times New Roman"/>
          <w:sz w:val="18"/>
        </w:rPr>
        <w:t>a</w:t>
      </w:r>
      <w:r w:rsidR="00A95C70">
        <w:rPr>
          <w:rFonts w:ascii="Times New Roman" w:hAnsi="Times New Roman"/>
          <w:sz w:val="18"/>
        </w:rPr>
        <w:t>nd public events.</w:t>
      </w:r>
      <w:r>
        <w:rPr>
          <w:rFonts w:ascii="Times New Roman" w:hAnsi="Times New Roman"/>
          <w:sz w:val="18"/>
        </w:rPr>
        <w:t xml:space="preserve">  </w:t>
      </w:r>
    </w:p>
    <w:p w:rsidR="00EE37D7" w:rsidRDefault="0072141A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Course work includes</w:t>
      </w:r>
      <w:r w:rsidR="00A95C70">
        <w:rPr>
          <w:rFonts w:ascii="Times New Roman" w:hAnsi="Times New Roman" w:cs="Times New Roman"/>
          <w:sz w:val="18"/>
        </w:rPr>
        <w:t xml:space="preserve"> recruitment, selection, social media marketing, diversity, customer service, and communication.</w:t>
      </w:r>
      <w:r w:rsidR="00EE37D7">
        <w:rPr>
          <w:rFonts w:ascii="Times New Roman" w:hAnsi="Times New Roman" w:cs="Times New Roman"/>
          <w:sz w:val="18"/>
        </w:rPr>
        <w:t xml:space="preserve">  </w:t>
      </w:r>
    </w:p>
    <w:p w:rsidR="00EE37D7" w:rsidRDefault="00EE37D7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5B0EBA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students should be </w:t>
      </w:r>
      <w:r w:rsidR="0029258F">
        <w:rPr>
          <w:rFonts w:ascii="Times New Roman" w:hAnsi="Times New Roman" w:cs="Times New Roman"/>
          <w:sz w:val="18"/>
        </w:rPr>
        <w:t>able to</w:t>
      </w:r>
      <w:r w:rsidR="00170251">
        <w:rPr>
          <w:rFonts w:ascii="Times New Roman" w:hAnsi="Times New Roman" w:cs="Times New Roman"/>
          <w:sz w:val="18"/>
        </w:rPr>
        <w:t xml:space="preserve"> </w:t>
      </w:r>
      <w:r w:rsidR="00A95C70">
        <w:rPr>
          <w:rFonts w:ascii="Times New Roman" w:hAnsi="Times New Roman" w:cs="Times New Roman"/>
          <w:sz w:val="18"/>
        </w:rPr>
        <w:t>effectively perform human resources recruitment and staffing activities.</w:t>
      </w:r>
      <w:r>
        <w:rPr>
          <w:rFonts w:ascii="Times New Roman" w:hAnsi="Times New Roman" w:cs="Times New Roman"/>
          <w:sz w:val="18"/>
        </w:rPr>
        <w:t xml:space="preserve">  </w:t>
      </w:r>
      <w:r w:rsidR="00CD4484">
        <w:rPr>
          <w:rFonts w:ascii="Times New Roman" w:hAnsi="Times New Roman" w:cs="Times New Roman"/>
          <w:sz w:val="18"/>
        </w:rPr>
        <w:t>Students may transfer these courses into the Associate degree Business Administration programs.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D4A75">
        <w:rPr>
          <w:rFonts w:ascii="Times New Roman" w:hAnsi="Times New Roman"/>
          <w:sz w:val="18"/>
          <w:szCs w:val="18"/>
        </w:rPr>
        <w:t>, Placement Test Equivalent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513BB">
        <w:tc>
          <w:tcPr>
            <w:tcW w:w="1008" w:type="dxa"/>
          </w:tcPr>
          <w:p w:rsidR="00C513BB" w:rsidRDefault="00C513BB" w:rsidP="00235A0A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CIS110</w:t>
            </w:r>
          </w:p>
        </w:tc>
        <w:tc>
          <w:tcPr>
            <w:tcW w:w="2880" w:type="dxa"/>
          </w:tcPr>
          <w:p w:rsidR="00C513BB" w:rsidRDefault="00C513BB" w:rsidP="00235A0A">
            <w:r>
              <w:rPr>
                <w:rStyle w:val="QuickFormat1"/>
              </w:rPr>
              <w:t>Introduction to Computers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13BB">
        <w:tc>
          <w:tcPr>
            <w:tcW w:w="1008" w:type="dxa"/>
          </w:tcPr>
          <w:p w:rsidR="00C513BB" w:rsidRDefault="00C513BB" w:rsidP="00235A0A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C513BB" w:rsidRDefault="00C513BB" w:rsidP="00235A0A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3BB">
        <w:tc>
          <w:tcPr>
            <w:tcW w:w="1008" w:type="dxa"/>
          </w:tcPr>
          <w:p w:rsidR="00C513BB" w:rsidRDefault="00C513BB" w:rsidP="00235A0A">
            <w:pPr>
              <w:rPr>
                <w:rStyle w:val="QuickFormat1"/>
              </w:rPr>
            </w:pPr>
            <w:r>
              <w:rPr>
                <w:rStyle w:val="QuickFormat1"/>
              </w:rPr>
              <w:t>CIS111</w:t>
            </w:r>
          </w:p>
        </w:tc>
        <w:tc>
          <w:tcPr>
            <w:tcW w:w="2880" w:type="dxa"/>
          </w:tcPr>
          <w:p w:rsidR="00C513BB" w:rsidRDefault="00C513BB" w:rsidP="00235A0A">
            <w:pPr>
              <w:rPr>
                <w:rStyle w:val="QuickFormat1"/>
              </w:rPr>
            </w:pPr>
            <w:r>
              <w:rPr>
                <w:rStyle w:val="QuickFormat1"/>
              </w:rPr>
              <w:t>Basic PC Literacy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17424">
        <w:tc>
          <w:tcPr>
            <w:tcW w:w="1008" w:type="dxa"/>
          </w:tcPr>
          <w:p w:rsidR="00617424" w:rsidRDefault="00617424" w:rsidP="00235A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617424" w:rsidRDefault="00617424" w:rsidP="00235A0A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5950">
        <w:tc>
          <w:tcPr>
            <w:tcW w:w="1008" w:type="dxa"/>
          </w:tcPr>
          <w:p w:rsidR="00F65950" w:rsidRDefault="00F65950" w:rsidP="00235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65950" w:rsidRDefault="00F65950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 Elective</w:t>
            </w:r>
          </w:p>
        </w:tc>
        <w:tc>
          <w:tcPr>
            <w:tcW w:w="1152" w:type="dxa"/>
          </w:tcPr>
          <w:p w:rsidR="00F65950" w:rsidRDefault="00F65950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5950" w:rsidRDefault="00F65950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5950" w:rsidRDefault="00F65950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5950" w:rsidRDefault="00F65950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C513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EE37D7" w:rsidRDefault="00C513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C513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17424">
        <w:tc>
          <w:tcPr>
            <w:tcW w:w="1008" w:type="dxa"/>
          </w:tcPr>
          <w:p w:rsidR="00617424" w:rsidRDefault="00617424" w:rsidP="00235A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BUS256</w:t>
            </w:r>
          </w:p>
        </w:tc>
        <w:tc>
          <w:tcPr>
            <w:tcW w:w="2880" w:type="dxa"/>
          </w:tcPr>
          <w:p w:rsidR="00617424" w:rsidRDefault="00617424" w:rsidP="00235A0A">
            <w:r>
              <w:rPr>
                <w:rFonts w:ascii="Times New Roman" w:hAnsi="Times New Roman"/>
                <w:sz w:val="18"/>
                <w:szCs w:val="18"/>
              </w:rPr>
              <w:t xml:space="preserve">Recruit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Se;ect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&amp; Per Plan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17424">
        <w:tc>
          <w:tcPr>
            <w:tcW w:w="1008" w:type="dxa"/>
          </w:tcPr>
          <w:p w:rsidR="00617424" w:rsidRDefault="00617424" w:rsidP="00235A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BUS261</w:t>
            </w:r>
          </w:p>
        </w:tc>
        <w:tc>
          <w:tcPr>
            <w:tcW w:w="2880" w:type="dxa"/>
          </w:tcPr>
          <w:p w:rsidR="00617424" w:rsidRDefault="00617424" w:rsidP="00235A0A">
            <w:r>
              <w:rPr>
                <w:rFonts w:ascii="Times New Roman" w:hAnsi="Times New Roman"/>
                <w:sz w:val="18"/>
                <w:szCs w:val="18"/>
              </w:rPr>
              <w:t xml:space="preserve">Diversity 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13BB">
        <w:tc>
          <w:tcPr>
            <w:tcW w:w="1008" w:type="dxa"/>
          </w:tcPr>
          <w:p w:rsidR="00C513BB" w:rsidRDefault="00C513BB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MKT232</w:t>
            </w:r>
          </w:p>
        </w:tc>
        <w:tc>
          <w:tcPr>
            <w:tcW w:w="2880" w:type="dxa"/>
          </w:tcPr>
          <w:p w:rsidR="00C513BB" w:rsidRDefault="00C513BB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Marketing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513BB" w:rsidRDefault="00C513BB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C513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C513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18</w:t>
      </w:r>
    </w:p>
    <w:p w:rsidR="00EE37D7" w:rsidRDefault="00EE37D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Pr="005563E9" w:rsidRDefault="00EE3463" w:rsidP="005563E9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EA5348">
        <w:rPr>
          <w:rFonts w:ascii="Times New Roman" w:hAnsi="Times New Roman"/>
          <w:b/>
          <w:bCs/>
          <w:sz w:val="18"/>
          <w:szCs w:val="18"/>
        </w:rPr>
        <w:t>Based Learning</w:t>
      </w:r>
      <w:r w:rsidR="00EE37D7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EE37D7">
        <w:rPr>
          <w:rFonts w:ascii="Times New Roman" w:hAnsi="Times New Roman"/>
          <w:sz w:val="18"/>
          <w:szCs w:val="18"/>
        </w:rPr>
        <w:t>NA</w:t>
      </w:r>
    </w:p>
    <w:sectPr w:rsidR="00EE37D7" w:rsidRPr="005563E9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E"/>
    <w:rsid w:val="000B36D8"/>
    <w:rsid w:val="000B3F35"/>
    <w:rsid w:val="000C0671"/>
    <w:rsid w:val="000E788A"/>
    <w:rsid w:val="00110544"/>
    <w:rsid w:val="00170251"/>
    <w:rsid w:val="0017348C"/>
    <w:rsid w:val="0022667D"/>
    <w:rsid w:val="002559B3"/>
    <w:rsid w:val="0029258F"/>
    <w:rsid w:val="002B4D76"/>
    <w:rsid w:val="00326917"/>
    <w:rsid w:val="003473C6"/>
    <w:rsid w:val="003C7D7F"/>
    <w:rsid w:val="003D4A75"/>
    <w:rsid w:val="003F3B75"/>
    <w:rsid w:val="004269B7"/>
    <w:rsid w:val="004A31E2"/>
    <w:rsid w:val="004A7E86"/>
    <w:rsid w:val="005563E9"/>
    <w:rsid w:val="00561F31"/>
    <w:rsid w:val="005B0EBA"/>
    <w:rsid w:val="006043D6"/>
    <w:rsid w:val="00617424"/>
    <w:rsid w:val="00635A59"/>
    <w:rsid w:val="006A443F"/>
    <w:rsid w:val="006A57FF"/>
    <w:rsid w:val="006B0138"/>
    <w:rsid w:val="006D4268"/>
    <w:rsid w:val="0072141A"/>
    <w:rsid w:val="007322D7"/>
    <w:rsid w:val="00745574"/>
    <w:rsid w:val="007558AC"/>
    <w:rsid w:val="00761344"/>
    <w:rsid w:val="0082195D"/>
    <w:rsid w:val="0082412D"/>
    <w:rsid w:val="00873AE8"/>
    <w:rsid w:val="00895189"/>
    <w:rsid w:val="00897EC5"/>
    <w:rsid w:val="00914BBF"/>
    <w:rsid w:val="00974777"/>
    <w:rsid w:val="009943A6"/>
    <w:rsid w:val="009A6A12"/>
    <w:rsid w:val="00A1722E"/>
    <w:rsid w:val="00A52081"/>
    <w:rsid w:val="00A5770D"/>
    <w:rsid w:val="00A95C70"/>
    <w:rsid w:val="00A96CD5"/>
    <w:rsid w:val="00AB4815"/>
    <w:rsid w:val="00AD534B"/>
    <w:rsid w:val="00AE303A"/>
    <w:rsid w:val="00B01B63"/>
    <w:rsid w:val="00B676AB"/>
    <w:rsid w:val="00BC4962"/>
    <w:rsid w:val="00BE16A3"/>
    <w:rsid w:val="00C513BB"/>
    <w:rsid w:val="00CD4484"/>
    <w:rsid w:val="00CF0D39"/>
    <w:rsid w:val="00D01EC4"/>
    <w:rsid w:val="00D41888"/>
    <w:rsid w:val="00D82A74"/>
    <w:rsid w:val="00E1069E"/>
    <w:rsid w:val="00E863DC"/>
    <w:rsid w:val="00EA5348"/>
    <w:rsid w:val="00EE3463"/>
    <w:rsid w:val="00EE37D7"/>
    <w:rsid w:val="00F46436"/>
    <w:rsid w:val="00F6307A"/>
    <w:rsid w:val="00F65950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65A76F-6ED2-44E1-99E9-4981A447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D4A75"/>
    <w:rPr>
      <w:b/>
      <w:bCs/>
      <w:szCs w:val="24"/>
    </w:rPr>
  </w:style>
  <w:style w:type="character" w:customStyle="1" w:styleId="Heading5Char">
    <w:name w:val="Heading 5 Char"/>
    <w:link w:val="Heading5"/>
    <w:rsid w:val="003D4A75"/>
    <w:rPr>
      <w:b/>
      <w:bCs/>
      <w:sz w:val="24"/>
      <w:szCs w:val="24"/>
    </w:rPr>
  </w:style>
  <w:style w:type="character" w:customStyle="1" w:styleId="TitleChar">
    <w:name w:val="Title Char"/>
    <w:link w:val="Title"/>
    <w:rsid w:val="003D4A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1432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2019-03-29T13:12:00Z</cp:lastPrinted>
  <dcterms:created xsi:type="dcterms:W3CDTF">2019-03-29T13:12:00Z</dcterms:created>
  <dcterms:modified xsi:type="dcterms:W3CDTF">2022-02-03T13:51:00Z</dcterms:modified>
</cp:coreProperties>
</file>