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0F34" w14:textId="77777777" w:rsidR="004C6198" w:rsidRPr="0013093C" w:rsidRDefault="004C6198" w:rsidP="0013093C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13093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68082ECE" w14:textId="77777777" w:rsidR="004C6198" w:rsidRDefault="004C6198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CRIMINAL JUSTICE TECHNOLOGY (A55180)</w:t>
      </w:r>
    </w:p>
    <w:p w14:paraId="1CF88AC7" w14:textId="561312E8" w:rsidR="004C6198" w:rsidRDefault="004C6198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1951BE">
        <w:rPr>
          <w:rFonts w:ascii="Times New Roman" w:hAnsi="Times New Roman"/>
          <w:sz w:val="18"/>
          <w:szCs w:val="20"/>
        </w:rPr>
        <w:t>2</w:t>
      </w:r>
      <w:r w:rsidR="005334B2">
        <w:rPr>
          <w:rFonts w:ascii="Times New Roman" w:hAnsi="Times New Roman"/>
          <w:sz w:val="18"/>
          <w:szCs w:val="20"/>
        </w:rPr>
        <w:t>4</w:t>
      </w:r>
    </w:p>
    <w:p w14:paraId="05F0A407" w14:textId="25D8757A" w:rsidR="004C6198" w:rsidRDefault="00CE11DB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Revised:</w:t>
      </w:r>
      <w:r w:rsidR="00611990">
        <w:rPr>
          <w:rFonts w:ascii="Times New Roman" w:hAnsi="Times New Roman"/>
          <w:sz w:val="18"/>
          <w:szCs w:val="20"/>
        </w:rPr>
        <w:t xml:space="preserve">  </w:t>
      </w:r>
      <w:r w:rsidR="00E13D8C">
        <w:rPr>
          <w:rFonts w:ascii="Times New Roman" w:hAnsi="Times New Roman"/>
          <w:sz w:val="18"/>
          <w:szCs w:val="20"/>
        </w:rPr>
        <w:t>02</w:t>
      </w:r>
      <w:r w:rsidR="004C6198">
        <w:rPr>
          <w:rFonts w:ascii="Times New Roman" w:hAnsi="Times New Roman"/>
          <w:sz w:val="18"/>
          <w:szCs w:val="20"/>
        </w:rPr>
        <w:t>/</w:t>
      </w:r>
      <w:r w:rsidR="00E13D8C">
        <w:rPr>
          <w:rFonts w:ascii="Times New Roman" w:hAnsi="Times New Roman"/>
          <w:sz w:val="18"/>
          <w:szCs w:val="20"/>
        </w:rPr>
        <w:t>05</w:t>
      </w:r>
      <w:bookmarkStart w:id="0" w:name="_GoBack"/>
      <w:bookmarkEnd w:id="0"/>
      <w:r w:rsidR="004C6198">
        <w:rPr>
          <w:rFonts w:ascii="Times New Roman" w:hAnsi="Times New Roman"/>
          <w:sz w:val="18"/>
          <w:szCs w:val="20"/>
        </w:rPr>
        <w:t>/</w:t>
      </w:r>
      <w:r w:rsidR="005334B2">
        <w:rPr>
          <w:rFonts w:ascii="Times New Roman" w:hAnsi="Times New Roman"/>
          <w:sz w:val="18"/>
          <w:szCs w:val="20"/>
        </w:rPr>
        <w:t>24</w:t>
      </w:r>
    </w:p>
    <w:p w14:paraId="7BD148B4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6DF0905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 5 Semesters</w:t>
      </w:r>
    </w:p>
    <w:p w14:paraId="5569C062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1C0200">
        <w:rPr>
          <w:rFonts w:ascii="Times New Roman" w:hAnsi="Times New Roman"/>
          <w:sz w:val="18"/>
          <w:szCs w:val="18"/>
        </w:rPr>
        <w:t>, Placement Test Equivalent</w:t>
      </w:r>
    </w:p>
    <w:p w14:paraId="550658F3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 Associate in Applied Science</w:t>
      </w:r>
    </w:p>
    <w:p w14:paraId="6F8F4AF3" w14:textId="77777777" w:rsidR="004C6198" w:rsidRDefault="004C6198">
      <w:pPr>
        <w:ind w:left="1829" w:firstLine="3211"/>
        <w:jc w:val="both"/>
        <w:rPr>
          <w:rFonts w:ascii="Times New Roman" w:hAnsi="Times New Roman"/>
          <w:sz w:val="18"/>
          <w:szCs w:val="18"/>
        </w:rPr>
      </w:pPr>
    </w:p>
    <w:p w14:paraId="673B42F6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556CEF77" w14:textId="77777777">
        <w:tc>
          <w:tcPr>
            <w:tcW w:w="1008" w:type="dxa"/>
          </w:tcPr>
          <w:p w14:paraId="6784CCC7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CB0E055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89B0840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E986454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74DC5A1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DA38689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C6198" w14:paraId="046ED132" w14:textId="77777777">
        <w:tc>
          <w:tcPr>
            <w:tcW w:w="1008" w:type="dxa"/>
          </w:tcPr>
          <w:p w14:paraId="4F2B7CD3" w14:textId="77777777" w:rsidR="004C6198" w:rsidRDefault="00B44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52608743" w14:textId="77777777" w:rsidR="004C6198" w:rsidRDefault="00B440A4" w:rsidP="00B44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5C3202A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059CE7C3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F73D990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A6E4C38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A703C" w14:paraId="5B839C7E" w14:textId="77777777">
        <w:tc>
          <w:tcPr>
            <w:tcW w:w="1008" w:type="dxa"/>
          </w:tcPr>
          <w:p w14:paraId="2A5C1E44" w14:textId="77777777" w:rsidR="009A703C" w:rsidRDefault="00A507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2B01EBE6" w14:textId="77777777" w:rsidR="009A703C" w:rsidRDefault="009A703C" w:rsidP="00B440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3C39E31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29863CB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B3919BF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89D744D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03C" w14:paraId="1789F03F" w14:textId="77777777">
        <w:tc>
          <w:tcPr>
            <w:tcW w:w="1008" w:type="dxa"/>
          </w:tcPr>
          <w:p w14:paraId="6317648A" w14:textId="77777777" w:rsidR="009A703C" w:rsidRDefault="009A70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1378E903" w14:textId="77777777" w:rsidR="009A703C" w:rsidRDefault="009A703C" w:rsidP="00B44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208FDAA1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9C3115A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B7D92BE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B73762F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C6198" w14:paraId="1E6F0B15" w14:textId="77777777">
        <w:tc>
          <w:tcPr>
            <w:tcW w:w="1008" w:type="dxa"/>
          </w:tcPr>
          <w:p w14:paraId="21D26E71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CJC111</w:t>
            </w:r>
          </w:p>
        </w:tc>
        <w:tc>
          <w:tcPr>
            <w:tcW w:w="2880" w:type="dxa"/>
          </w:tcPr>
          <w:p w14:paraId="20E39874" w14:textId="77777777" w:rsidR="004C6198" w:rsidRDefault="004C6198">
            <w:r>
              <w:rPr>
                <w:rFonts w:ascii="Times New Roman" w:hAnsi="Times New Roman"/>
                <w:sz w:val="18"/>
                <w:szCs w:val="18"/>
              </w:rPr>
              <w:t>Intro to Criminal Justice</w:t>
            </w:r>
          </w:p>
        </w:tc>
        <w:tc>
          <w:tcPr>
            <w:tcW w:w="1152" w:type="dxa"/>
          </w:tcPr>
          <w:p w14:paraId="565C64D8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1958FFB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1C15E0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2414E8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4289F9B0" w14:textId="77777777">
        <w:tc>
          <w:tcPr>
            <w:tcW w:w="1008" w:type="dxa"/>
          </w:tcPr>
          <w:p w14:paraId="2508DD47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CJC231</w:t>
            </w:r>
          </w:p>
        </w:tc>
        <w:tc>
          <w:tcPr>
            <w:tcW w:w="2880" w:type="dxa"/>
          </w:tcPr>
          <w:p w14:paraId="601DC38F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Constitutional Law</w:t>
            </w:r>
          </w:p>
        </w:tc>
        <w:tc>
          <w:tcPr>
            <w:tcW w:w="1152" w:type="dxa"/>
          </w:tcPr>
          <w:p w14:paraId="70E42BD3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C72268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23DD473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0C28E7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18394F8D" w14:textId="77777777">
        <w:tc>
          <w:tcPr>
            <w:tcW w:w="1008" w:type="dxa"/>
          </w:tcPr>
          <w:p w14:paraId="423CB1A0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2D77150D" w14:textId="77777777" w:rsidR="004C6198" w:rsidRDefault="004C6198">
            <w:r>
              <w:rPr>
                <w:rFonts w:ascii="Times New Roman" w:hAnsi="Times New Roman"/>
                <w:sz w:val="18"/>
                <w:szCs w:val="18"/>
              </w:rPr>
              <w:t xml:space="preserve">Writing </w:t>
            </w:r>
            <w:r w:rsidR="00EB2FA9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14:paraId="4C6F69F7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9410531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E71082E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153D5AE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7E78D9AC" w14:textId="77777777">
        <w:tc>
          <w:tcPr>
            <w:tcW w:w="1008" w:type="dxa"/>
          </w:tcPr>
          <w:p w14:paraId="69AD97CE" w14:textId="77777777" w:rsidR="004C6198" w:rsidRDefault="004C619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3A5B3E5" w14:textId="77777777" w:rsidR="004C6198" w:rsidRDefault="001C0200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46F32DE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A3515B0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18DFD2B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363AC2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1FEDD3EE" w14:textId="77777777">
        <w:tc>
          <w:tcPr>
            <w:tcW w:w="1008" w:type="dxa"/>
          </w:tcPr>
          <w:p w14:paraId="7D439A56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584C304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13A27F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F1C6C26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06DCED6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FA4CA32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4F65CE2D" w14:textId="77777777">
        <w:trPr>
          <w:trHeight w:val="215"/>
        </w:trPr>
        <w:tc>
          <w:tcPr>
            <w:tcW w:w="1008" w:type="dxa"/>
          </w:tcPr>
          <w:p w14:paraId="01E81D5E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0BB52B3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D6075AB" w14:textId="77777777" w:rsidR="004C6198" w:rsidRDefault="00B10E3D" w:rsidP="000450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14:paraId="288F0D65" w14:textId="77777777" w:rsidR="004C6198" w:rsidRDefault="004C6198" w:rsidP="005115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301A14E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095D6FF" w14:textId="77777777" w:rsidR="004C6198" w:rsidRDefault="004C6198" w:rsidP="00B10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10E3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0FA37083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C20151B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3ABB6458" w14:textId="77777777">
        <w:tc>
          <w:tcPr>
            <w:tcW w:w="1008" w:type="dxa"/>
          </w:tcPr>
          <w:p w14:paraId="45D6532C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A4198D3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190A853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596518B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2C30FB8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03EF7F5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C6198" w14:paraId="52E4704A" w14:textId="77777777">
        <w:tc>
          <w:tcPr>
            <w:tcW w:w="1008" w:type="dxa"/>
          </w:tcPr>
          <w:p w14:paraId="42056500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CJC112</w:t>
            </w:r>
          </w:p>
        </w:tc>
        <w:tc>
          <w:tcPr>
            <w:tcW w:w="2880" w:type="dxa"/>
          </w:tcPr>
          <w:p w14:paraId="64009374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Criminology</w:t>
            </w:r>
          </w:p>
        </w:tc>
        <w:tc>
          <w:tcPr>
            <w:tcW w:w="1152" w:type="dxa"/>
          </w:tcPr>
          <w:p w14:paraId="0525BCE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3CCDC1D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524F11E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542E8A8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06D0BA68" w14:textId="77777777">
        <w:tc>
          <w:tcPr>
            <w:tcW w:w="1008" w:type="dxa"/>
          </w:tcPr>
          <w:p w14:paraId="20B49902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CJC113</w:t>
            </w:r>
          </w:p>
        </w:tc>
        <w:tc>
          <w:tcPr>
            <w:tcW w:w="2880" w:type="dxa"/>
          </w:tcPr>
          <w:p w14:paraId="4B5E9833" w14:textId="77777777" w:rsidR="004C6198" w:rsidRDefault="004C6198">
            <w:r>
              <w:rPr>
                <w:rFonts w:ascii="Times New Roman" w:hAnsi="Times New Roman"/>
                <w:sz w:val="18"/>
                <w:szCs w:val="18"/>
              </w:rPr>
              <w:t>Juvenile Justice</w:t>
            </w:r>
          </w:p>
        </w:tc>
        <w:tc>
          <w:tcPr>
            <w:tcW w:w="1152" w:type="dxa"/>
          </w:tcPr>
          <w:p w14:paraId="0701B865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80BA254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15F4DBB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035B0E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14979C81" w14:textId="77777777">
        <w:tc>
          <w:tcPr>
            <w:tcW w:w="1008" w:type="dxa"/>
          </w:tcPr>
          <w:p w14:paraId="108BE081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CJC131</w:t>
            </w:r>
          </w:p>
        </w:tc>
        <w:tc>
          <w:tcPr>
            <w:tcW w:w="2880" w:type="dxa"/>
          </w:tcPr>
          <w:p w14:paraId="61307B98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Criminal Law</w:t>
            </w:r>
          </w:p>
        </w:tc>
        <w:tc>
          <w:tcPr>
            <w:tcW w:w="1152" w:type="dxa"/>
          </w:tcPr>
          <w:p w14:paraId="1C02620B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2780216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0F4C168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8ACB48E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3780" w14:paraId="41FE6EB0" w14:textId="77777777">
        <w:tc>
          <w:tcPr>
            <w:tcW w:w="1008" w:type="dxa"/>
          </w:tcPr>
          <w:p w14:paraId="175BD084" w14:textId="77777777" w:rsidR="00C23780" w:rsidRDefault="00C23780" w:rsidP="00C23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14:paraId="385B0EA7" w14:textId="77777777" w:rsidR="00C23780" w:rsidRDefault="00C23780" w:rsidP="00C23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Quantitative Literacy</w:t>
            </w:r>
          </w:p>
        </w:tc>
        <w:tc>
          <w:tcPr>
            <w:tcW w:w="1152" w:type="dxa"/>
          </w:tcPr>
          <w:p w14:paraId="184DE713" w14:textId="77777777" w:rsidR="00C23780" w:rsidRDefault="00C23780" w:rsidP="00C237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FA68589" w14:textId="77777777" w:rsidR="00C23780" w:rsidRDefault="00C23780" w:rsidP="00C237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25DDD78" w14:textId="77777777" w:rsidR="00C23780" w:rsidRDefault="00C23780" w:rsidP="00C237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6061271" w14:textId="77777777" w:rsidR="00C23780" w:rsidRDefault="00C23780" w:rsidP="00C237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7D18F094" w14:textId="77777777">
        <w:tc>
          <w:tcPr>
            <w:tcW w:w="1008" w:type="dxa"/>
          </w:tcPr>
          <w:p w14:paraId="58E93685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5DD6B54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A6B3548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DE7D4BD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1D9185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088D9D0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55CC57E8" w14:textId="77777777">
        <w:trPr>
          <w:trHeight w:val="215"/>
        </w:trPr>
        <w:tc>
          <w:tcPr>
            <w:tcW w:w="1008" w:type="dxa"/>
          </w:tcPr>
          <w:p w14:paraId="40D24CCF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ED98288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971735F" w14:textId="77777777" w:rsidR="004C6198" w:rsidRDefault="00B10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7063E6CA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399C712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76E8C2" w14:textId="77777777" w:rsidR="004C6198" w:rsidRDefault="00B10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14:paraId="1B553BD2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FE4A747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13F979D9" w14:textId="77777777">
        <w:tc>
          <w:tcPr>
            <w:tcW w:w="1008" w:type="dxa"/>
          </w:tcPr>
          <w:p w14:paraId="71F22D46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2BFD881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4E1B34A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1A8036A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597B1B4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7892912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C6198" w14:paraId="52CEBDAC" w14:textId="77777777">
        <w:tc>
          <w:tcPr>
            <w:tcW w:w="1008" w:type="dxa"/>
          </w:tcPr>
          <w:p w14:paraId="64C4394B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CIS110</w:t>
            </w:r>
          </w:p>
        </w:tc>
        <w:tc>
          <w:tcPr>
            <w:tcW w:w="2880" w:type="dxa"/>
          </w:tcPr>
          <w:p w14:paraId="56D6ECAE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Computers</w:t>
            </w:r>
          </w:p>
        </w:tc>
        <w:tc>
          <w:tcPr>
            <w:tcW w:w="1152" w:type="dxa"/>
          </w:tcPr>
          <w:p w14:paraId="0E42A16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D36F696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09EB03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2DBBC2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0FDA82DF" w14:textId="77777777">
        <w:tc>
          <w:tcPr>
            <w:tcW w:w="1008" w:type="dxa"/>
          </w:tcPr>
          <w:p w14:paraId="604F5995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5F2C8AC2" w14:textId="77777777" w:rsidR="004C6198" w:rsidRDefault="004C6198"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14:paraId="4AD42851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81B7E3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1C61F88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8B4818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66F1D126" w14:textId="77777777">
        <w:tc>
          <w:tcPr>
            <w:tcW w:w="1008" w:type="dxa"/>
          </w:tcPr>
          <w:p w14:paraId="4CDB6287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75FB3C1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4D7FBD5E" w14:textId="77777777" w:rsidR="004C6198" w:rsidRDefault="001C0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8909937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E529332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0E5B230" w14:textId="77777777" w:rsidR="004C6198" w:rsidRDefault="001C0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77FC53A0" w14:textId="77777777">
        <w:tc>
          <w:tcPr>
            <w:tcW w:w="1008" w:type="dxa"/>
          </w:tcPr>
          <w:p w14:paraId="65F1865B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BC2BF1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6EEC96B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1B1D3E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E1C24E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8C1A5A4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43423225" w14:textId="77777777">
        <w:trPr>
          <w:trHeight w:val="215"/>
        </w:trPr>
        <w:tc>
          <w:tcPr>
            <w:tcW w:w="1008" w:type="dxa"/>
          </w:tcPr>
          <w:p w14:paraId="2621132B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DE91DC7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3284E3B" w14:textId="77777777" w:rsidR="004C6198" w:rsidRDefault="001C020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4C4E1FB3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C22EFF0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35BC932" w14:textId="77777777" w:rsidR="004C6198" w:rsidRDefault="001C020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5D8A8B02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703B634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466C763B" w14:textId="77777777">
        <w:tc>
          <w:tcPr>
            <w:tcW w:w="1008" w:type="dxa"/>
          </w:tcPr>
          <w:p w14:paraId="5471A0A3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62C6C73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1494C73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40694FE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B8EBD79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E07A5B2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C6198" w14:paraId="072C4E4D" w14:textId="77777777">
        <w:tc>
          <w:tcPr>
            <w:tcW w:w="1008" w:type="dxa"/>
          </w:tcPr>
          <w:p w14:paraId="4A0083BC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CJC132</w:t>
            </w:r>
          </w:p>
        </w:tc>
        <w:tc>
          <w:tcPr>
            <w:tcW w:w="2880" w:type="dxa"/>
          </w:tcPr>
          <w:p w14:paraId="10CA9605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Court Procedure &amp; Evidence</w:t>
            </w:r>
          </w:p>
        </w:tc>
        <w:tc>
          <w:tcPr>
            <w:tcW w:w="1152" w:type="dxa"/>
          </w:tcPr>
          <w:p w14:paraId="46EA05A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AE878BE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6CE205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27C137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3780" w14:paraId="50AEFA7D" w14:textId="77777777">
        <w:tc>
          <w:tcPr>
            <w:tcW w:w="1008" w:type="dxa"/>
          </w:tcPr>
          <w:p w14:paraId="49C481FD" w14:textId="77777777" w:rsidR="00C23780" w:rsidRDefault="00C23780" w:rsidP="00C2378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CJC141</w:t>
            </w:r>
          </w:p>
        </w:tc>
        <w:tc>
          <w:tcPr>
            <w:tcW w:w="2880" w:type="dxa"/>
          </w:tcPr>
          <w:p w14:paraId="12BBB296" w14:textId="77777777" w:rsidR="00C23780" w:rsidRDefault="00C23780" w:rsidP="00C23780">
            <w:r>
              <w:rPr>
                <w:rFonts w:ascii="Times New Roman" w:hAnsi="Times New Roman"/>
                <w:sz w:val="18"/>
                <w:szCs w:val="18"/>
              </w:rPr>
              <w:t>Corrections</w:t>
            </w:r>
          </w:p>
        </w:tc>
        <w:tc>
          <w:tcPr>
            <w:tcW w:w="1152" w:type="dxa"/>
          </w:tcPr>
          <w:p w14:paraId="45BED8A4" w14:textId="77777777" w:rsidR="00C23780" w:rsidRDefault="00C23780" w:rsidP="00C237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589F59A" w14:textId="77777777" w:rsidR="00C23780" w:rsidRDefault="00C23780" w:rsidP="00C237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89FEF9B" w14:textId="77777777" w:rsidR="00C23780" w:rsidRDefault="00C23780" w:rsidP="00C237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B80546" w14:textId="77777777" w:rsidR="00C23780" w:rsidRDefault="00C23780" w:rsidP="00C237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0ED20E0E" w14:textId="77777777">
        <w:tc>
          <w:tcPr>
            <w:tcW w:w="1008" w:type="dxa"/>
          </w:tcPr>
          <w:p w14:paraId="63CC5FC1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CJC221</w:t>
            </w:r>
          </w:p>
        </w:tc>
        <w:tc>
          <w:tcPr>
            <w:tcW w:w="2880" w:type="dxa"/>
          </w:tcPr>
          <w:p w14:paraId="328260DB" w14:textId="77777777" w:rsidR="004C6198" w:rsidRDefault="004C6198">
            <w:r>
              <w:rPr>
                <w:rFonts w:ascii="Times New Roman" w:hAnsi="Times New Roman"/>
                <w:sz w:val="18"/>
                <w:szCs w:val="18"/>
              </w:rPr>
              <w:t>Investigative Principles</w:t>
            </w:r>
          </w:p>
        </w:tc>
        <w:tc>
          <w:tcPr>
            <w:tcW w:w="1152" w:type="dxa"/>
          </w:tcPr>
          <w:p w14:paraId="4ECA810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9C5EB93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8EB390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2F8689D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10E3D" w14:paraId="16811197" w14:textId="77777777">
        <w:tc>
          <w:tcPr>
            <w:tcW w:w="1008" w:type="dxa"/>
          </w:tcPr>
          <w:p w14:paraId="2B71D959" w14:textId="77777777" w:rsidR="00B10E3D" w:rsidRDefault="00B1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14:paraId="49AC06E5" w14:textId="77777777" w:rsidR="00B10E3D" w:rsidRDefault="00A368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1152" w:type="dxa"/>
          </w:tcPr>
          <w:p w14:paraId="679157AE" w14:textId="77777777" w:rsidR="00B10E3D" w:rsidRDefault="00A36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DDD9BE8" w14:textId="77777777" w:rsidR="00B10E3D" w:rsidRDefault="00A36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9B2EA1F" w14:textId="77777777" w:rsidR="00B10E3D" w:rsidRDefault="00A36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FCC951B" w14:textId="77777777" w:rsidR="00B10E3D" w:rsidRDefault="00A36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0E3D" w14:paraId="369B31E6" w14:textId="77777777">
        <w:tc>
          <w:tcPr>
            <w:tcW w:w="1008" w:type="dxa"/>
          </w:tcPr>
          <w:p w14:paraId="708C8D2B" w14:textId="77777777" w:rsidR="00B10E3D" w:rsidRDefault="00A368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5B10971E" w14:textId="77777777" w:rsidR="00B10E3D" w:rsidRDefault="00B10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6823457" w14:textId="77777777" w:rsidR="00B10E3D" w:rsidRDefault="00B1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C1EAA4C" w14:textId="77777777" w:rsidR="00B10E3D" w:rsidRDefault="00B1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F780464" w14:textId="77777777" w:rsidR="00B10E3D" w:rsidRDefault="00B1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A4D67FD" w14:textId="77777777" w:rsidR="00B10E3D" w:rsidRDefault="00B1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6198" w14:paraId="329D893E" w14:textId="77777777">
        <w:tc>
          <w:tcPr>
            <w:tcW w:w="1008" w:type="dxa"/>
          </w:tcPr>
          <w:p w14:paraId="7AD607FD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SOC210</w:t>
            </w:r>
          </w:p>
        </w:tc>
        <w:tc>
          <w:tcPr>
            <w:tcW w:w="2880" w:type="dxa"/>
          </w:tcPr>
          <w:p w14:paraId="7FFD6107" w14:textId="77777777" w:rsidR="004C6198" w:rsidRDefault="004C6198">
            <w:r>
              <w:rPr>
                <w:rFonts w:ascii="Times New Roman" w:hAnsi="Times New Roman"/>
                <w:sz w:val="18"/>
                <w:szCs w:val="18"/>
              </w:rPr>
              <w:t>Introduction to Sociology</w:t>
            </w:r>
          </w:p>
        </w:tc>
        <w:tc>
          <w:tcPr>
            <w:tcW w:w="1152" w:type="dxa"/>
          </w:tcPr>
          <w:p w14:paraId="36804DF1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33AEEE3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6EB8096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3B0D9BB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0200" w14:paraId="6D61F786" w14:textId="77777777">
        <w:tc>
          <w:tcPr>
            <w:tcW w:w="1008" w:type="dxa"/>
          </w:tcPr>
          <w:p w14:paraId="60A6CCBD" w14:textId="77777777" w:rsidR="001C0200" w:rsidRDefault="001C02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A0957DB" w14:textId="77777777" w:rsidR="001C0200" w:rsidRDefault="001C02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537C6DA9" w14:textId="77777777" w:rsidR="001C0200" w:rsidRDefault="001C0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787C508" w14:textId="77777777" w:rsidR="001C0200" w:rsidRDefault="001C0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9EBF89" w14:textId="77777777" w:rsidR="001C0200" w:rsidRDefault="001C0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B26DFBC" w14:textId="77777777" w:rsidR="001C0200" w:rsidRDefault="001C0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214F4042" w14:textId="77777777">
        <w:tc>
          <w:tcPr>
            <w:tcW w:w="1008" w:type="dxa"/>
          </w:tcPr>
          <w:p w14:paraId="6261D3C7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E065C1F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5090181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58B8F73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60B039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95CFBD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0F62D5FA" w14:textId="77777777">
        <w:trPr>
          <w:trHeight w:val="215"/>
        </w:trPr>
        <w:tc>
          <w:tcPr>
            <w:tcW w:w="1008" w:type="dxa"/>
          </w:tcPr>
          <w:p w14:paraId="7860D919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6758BF8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687748C" w14:textId="77777777" w:rsidR="004C6198" w:rsidRDefault="004C6198" w:rsidP="00A36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3683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58EF554" w14:textId="77777777" w:rsidR="004C6198" w:rsidRDefault="00A3683D" w:rsidP="00B10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78666284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DE5B57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14:paraId="5DB7823A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40BE3EE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5984E1AF" w14:textId="77777777">
        <w:tc>
          <w:tcPr>
            <w:tcW w:w="1008" w:type="dxa"/>
          </w:tcPr>
          <w:p w14:paraId="3733FAC7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0286B8C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9B2D01A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BE61AB0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59A8FFB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59252F3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C6198" w14:paraId="1B72DC66" w14:textId="77777777">
        <w:tc>
          <w:tcPr>
            <w:tcW w:w="1008" w:type="dxa"/>
          </w:tcPr>
          <w:p w14:paraId="59D2D342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CJC212</w:t>
            </w:r>
          </w:p>
        </w:tc>
        <w:tc>
          <w:tcPr>
            <w:tcW w:w="2880" w:type="dxa"/>
          </w:tcPr>
          <w:p w14:paraId="07FF7F45" w14:textId="77777777" w:rsidR="004C6198" w:rsidRDefault="004C6198">
            <w:r>
              <w:rPr>
                <w:rFonts w:ascii="Times New Roman" w:hAnsi="Times New Roman"/>
                <w:sz w:val="18"/>
                <w:szCs w:val="18"/>
              </w:rPr>
              <w:t>Ethics &amp; Comm Relations</w:t>
            </w:r>
          </w:p>
        </w:tc>
        <w:tc>
          <w:tcPr>
            <w:tcW w:w="1152" w:type="dxa"/>
          </w:tcPr>
          <w:p w14:paraId="6FC229F1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6D00561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56B1368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7D46D53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5C4C26E6" w14:textId="77777777">
        <w:tc>
          <w:tcPr>
            <w:tcW w:w="1008" w:type="dxa"/>
          </w:tcPr>
          <w:p w14:paraId="207E0754" w14:textId="77777777" w:rsidR="004C6198" w:rsidRDefault="004C619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</w:tcPr>
          <w:p w14:paraId="1DEBE5ED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14:paraId="7DE088B7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9E9C998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8E7A277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9506554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6422D28C" w14:textId="77777777">
        <w:tc>
          <w:tcPr>
            <w:tcW w:w="1008" w:type="dxa"/>
          </w:tcPr>
          <w:p w14:paraId="707D2828" w14:textId="77777777" w:rsidR="004C6198" w:rsidRDefault="004C619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</w:tcPr>
          <w:p w14:paraId="0C7A883C" w14:textId="77777777" w:rsidR="004C6198" w:rsidRDefault="004C6198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53C92975" w14:textId="77777777" w:rsidR="004C6198" w:rsidRDefault="001C0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6748482A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B056B37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9EF15C3" w14:textId="77777777" w:rsidR="004C6198" w:rsidRDefault="001C0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C6198" w14:paraId="01FBA597" w14:textId="77777777">
        <w:tc>
          <w:tcPr>
            <w:tcW w:w="1008" w:type="dxa"/>
          </w:tcPr>
          <w:p w14:paraId="26F436AD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1E26152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4BC2B6D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1DAEDF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6E8B0EA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7D7EF15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6D068CA1" w14:textId="77777777">
        <w:trPr>
          <w:trHeight w:val="215"/>
        </w:trPr>
        <w:tc>
          <w:tcPr>
            <w:tcW w:w="1008" w:type="dxa"/>
          </w:tcPr>
          <w:p w14:paraId="2E0C44BC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7B5A097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DDE857D" w14:textId="77777777" w:rsidR="004C6198" w:rsidRDefault="001C020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14:paraId="5CB3F4EF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EC85DA5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7BD8790" w14:textId="77777777" w:rsidR="004C6198" w:rsidRDefault="001C020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14:paraId="2F4DFD37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DF80337" w14:textId="77777777" w:rsidR="004C6198" w:rsidRDefault="001C020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6934A8">
        <w:rPr>
          <w:rFonts w:ascii="Times New Roman" w:hAnsi="Times New Roman"/>
          <w:b/>
          <w:bCs/>
          <w:sz w:val="18"/>
          <w:szCs w:val="18"/>
        </w:rPr>
        <w:t>65</w:t>
      </w:r>
    </w:p>
    <w:p w14:paraId="0EA045D3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</w:p>
    <w:p w14:paraId="35A37842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p w14:paraId="5B495630" w14:textId="77777777" w:rsidR="004C6198" w:rsidRDefault="004C6198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277C63F4" w14:textId="77777777" w:rsidR="004C6198" w:rsidRDefault="00221A9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B10E3D">
        <w:rPr>
          <w:rFonts w:ascii="Times New Roman" w:hAnsi="Times New Roman"/>
          <w:b/>
          <w:bCs/>
          <w:sz w:val="18"/>
          <w:szCs w:val="18"/>
        </w:rPr>
        <w:t>Based Learning</w:t>
      </w:r>
      <w:r w:rsidR="004C6198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4C6198">
        <w:rPr>
          <w:rFonts w:ascii="Times New Roman" w:hAnsi="Times New Roman"/>
          <w:sz w:val="18"/>
          <w:szCs w:val="18"/>
        </w:rPr>
        <w:t xml:space="preserve">:  Qualified students may elect to take up to six (6) credit hours of </w:t>
      </w:r>
      <w:r>
        <w:rPr>
          <w:rFonts w:ascii="Times New Roman" w:hAnsi="Times New Roman"/>
          <w:sz w:val="18"/>
          <w:szCs w:val="18"/>
        </w:rPr>
        <w:t>Work-</w:t>
      </w:r>
      <w:r w:rsidR="00B10E3D">
        <w:rPr>
          <w:rFonts w:ascii="Times New Roman" w:hAnsi="Times New Roman"/>
          <w:sz w:val="18"/>
          <w:szCs w:val="18"/>
        </w:rPr>
        <w:t>Based Learning</w:t>
      </w:r>
      <w:r w:rsidR="004C6198">
        <w:rPr>
          <w:rFonts w:ascii="Times New Roman" w:hAnsi="Times New Roman"/>
          <w:sz w:val="18"/>
          <w:szCs w:val="18"/>
        </w:rPr>
        <w:t xml:space="preserve"> </w:t>
      </w:r>
      <w:r w:rsidR="00643C86">
        <w:rPr>
          <w:rFonts w:ascii="Times New Roman" w:hAnsi="Times New Roman"/>
          <w:sz w:val="18"/>
          <w:szCs w:val="18"/>
        </w:rPr>
        <w:t xml:space="preserve">in lieu of 6 credits of Major Electives </w:t>
      </w:r>
      <w:r w:rsidR="004C6198">
        <w:rPr>
          <w:rFonts w:ascii="Times New Roman" w:hAnsi="Times New Roman"/>
          <w:sz w:val="18"/>
          <w:szCs w:val="18"/>
        </w:rPr>
        <w:t>provided they acquire</w:t>
      </w:r>
      <w:r w:rsidR="002E237C">
        <w:rPr>
          <w:rFonts w:ascii="Times New Roman" w:hAnsi="Times New Roman"/>
          <w:sz w:val="18"/>
          <w:szCs w:val="18"/>
        </w:rPr>
        <w:t xml:space="preserve"> prior</w:t>
      </w:r>
      <w:r w:rsidR="004C6198">
        <w:rPr>
          <w:rFonts w:ascii="Times New Roman" w:hAnsi="Times New Roman"/>
          <w:sz w:val="18"/>
          <w:szCs w:val="18"/>
        </w:rPr>
        <w:t xml:space="preserve"> approval from the </w:t>
      </w:r>
      <w:r w:rsidR="00A11EB1">
        <w:rPr>
          <w:rFonts w:ascii="Times New Roman" w:hAnsi="Times New Roman"/>
          <w:sz w:val="18"/>
          <w:szCs w:val="18"/>
        </w:rPr>
        <w:t>Work</w:t>
      </w:r>
      <w:r>
        <w:rPr>
          <w:rFonts w:ascii="Times New Roman" w:hAnsi="Times New Roman"/>
          <w:sz w:val="18"/>
          <w:szCs w:val="18"/>
        </w:rPr>
        <w:t>-</w:t>
      </w:r>
      <w:r w:rsidR="00A11EB1">
        <w:rPr>
          <w:rFonts w:ascii="Times New Roman" w:hAnsi="Times New Roman"/>
          <w:sz w:val="18"/>
          <w:szCs w:val="18"/>
        </w:rPr>
        <w:t xml:space="preserve">Based Learning </w:t>
      </w:r>
      <w:r w:rsidR="00424305">
        <w:rPr>
          <w:rFonts w:ascii="Times New Roman" w:hAnsi="Times New Roman"/>
          <w:sz w:val="18"/>
          <w:szCs w:val="18"/>
        </w:rPr>
        <w:t>Coordinator</w:t>
      </w:r>
      <w:r w:rsidR="004C6198">
        <w:rPr>
          <w:rFonts w:ascii="Times New Roman" w:hAnsi="Times New Roman"/>
          <w:sz w:val="18"/>
          <w:szCs w:val="18"/>
        </w:rPr>
        <w:t xml:space="preserve"> and the Department Chairperson.</w:t>
      </w:r>
    </w:p>
    <w:p w14:paraId="6A134C6C" w14:textId="77777777" w:rsidR="0013093C" w:rsidRDefault="0013093C">
      <w:pPr>
        <w:rPr>
          <w:rFonts w:ascii="Times New Roman" w:hAnsi="Times New Roman"/>
          <w:sz w:val="18"/>
          <w:szCs w:val="18"/>
        </w:rPr>
      </w:pPr>
    </w:p>
    <w:p w14:paraId="0167C1B3" w14:textId="77777777" w:rsidR="00E26004" w:rsidRPr="00BE1F0E" w:rsidRDefault="0013093C" w:rsidP="00BE1F0E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sz w:val="18"/>
          <w:szCs w:val="18"/>
        </w:rPr>
      </w:pPr>
      <w:r w:rsidRPr="00AA1F41">
        <w:rPr>
          <w:rFonts w:ascii="Times New Roman" w:hAnsi="Times New Roman"/>
          <w:b/>
          <w:bCs/>
          <w:sz w:val="18"/>
          <w:szCs w:val="18"/>
        </w:rPr>
        <w:t>Note:</w:t>
      </w:r>
      <w:r w:rsidRPr="00AA1F41">
        <w:rPr>
          <w:rFonts w:ascii="Times New Roman" w:hAnsi="Times New Roman"/>
          <w:sz w:val="18"/>
          <w:szCs w:val="18"/>
        </w:rPr>
        <w:t xml:space="preserve">  Students </w:t>
      </w:r>
      <w:r w:rsidRPr="00AA1F41">
        <w:rPr>
          <w:rFonts w:ascii="Times New Roman" w:hAnsi="Times New Roman"/>
          <w:b/>
          <w:bCs/>
          <w:sz w:val="18"/>
          <w:szCs w:val="18"/>
        </w:rPr>
        <w:t>may not</w:t>
      </w:r>
      <w:r w:rsidRPr="00AA1F41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</w:t>
      </w:r>
      <w:r>
        <w:rPr>
          <w:rFonts w:ascii="Times New Roman" w:hAnsi="Times New Roman"/>
          <w:sz w:val="18"/>
          <w:szCs w:val="18"/>
        </w:rPr>
        <w:t>.</w:t>
      </w:r>
    </w:p>
    <w:p w14:paraId="047EAA2D" w14:textId="77777777" w:rsidR="004C6198" w:rsidRPr="00F54CF0" w:rsidRDefault="004C6198" w:rsidP="00E26004">
      <w:pPr>
        <w:jc w:val="center"/>
        <w:rPr>
          <w:rFonts w:ascii="Times New Roman" w:hAnsi="Times New Roman"/>
          <w:sz w:val="18"/>
          <w:szCs w:val="16"/>
        </w:rPr>
      </w:pPr>
    </w:p>
    <w:sectPr w:rsidR="004C6198" w:rsidRPr="00F54CF0" w:rsidSect="00B82875">
      <w:endnotePr>
        <w:numFmt w:val="decimal"/>
      </w:endnotePr>
      <w:type w:val="oddPage"/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3C"/>
    <w:rsid w:val="000054BE"/>
    <w:rsid w:val="0004507C"/>
    <w:rsid w:val="0004701A"/>
    <w:rsid w:val="001259BC"/>
    <w:rsid w:val="0013093C"/>
    <w:rsid w:val="001951BE"/>
    <w:rsid w:val="001C0200"/>
    <w:rsid w:val="00210424"/>
    <w:rsid w:val="00220940"/>
    <w:rsid w:val="00221A92"/>
    <w:rsid w:val="00253B71"/>
    <w:rsid w:val="0026407F"/>
    <w:rsid w:val="002B6C96"/>
    <w:rsid w:val="002E237C"/>
    <w:rsid w:val="00343CDF"/>
    <w:rsid w:val="00424305"/>
    <w:rsid w:val="004C6198"/>
    <w:rsid w:val="005115C8"/>
    <w:rsid w:val="005334B2"/>
    <w:rsid w:val="00586518"/>
    <w:rsid w:val="00611990"/>
    <w:rsid w:val="00643C86"/>
    <w:rsid w:val="00651870"/>
    <w:rsid w:val="006544A1"/>
    <w:rsid w:val="00661327"/>
    <w:rsid w:val="006934A8"/>
    <w:rsid w:val="006C0667"/>
    <w:rsid w:val="00706C0E"/>
    <w:rsid w:val="00760645"/>
    <w:rsid w:val="007B1DD1"/>
    <w:rsid w:val="00851884"/>
    <w:rsid w:val="008A45A1"/>
    <w:rsid w:val="00951C47"/>
    <w:rsid w:val="009A703C"/>
    <w:rsid w:val="009D7998"/>
    <w:rsid w:val="009D7EEE"/>
    <w:rsid w:val="00A02F6E"/>
    <w:rsid w:val="00A11EB1"/>
    <w:rsid w:val="00A21F4C"/>
    <w:rsid w:val="00A3683D"/>
    <w:rsid w:val="00A507A8"/>
    <w:rsid w:val="00A746D2"/>
    <w:rsid w:val="00B0579F"/>
    <w:rsid w:val="00B10E3D"/>
    <w:rsid w:val="00B440A4"/>
    <w:rsid w:val="00B67F04"/>
    <w:rsid w:val="00B77B69"/>
    <w:rsid w:val="00B82875"/>
    <w:rsid w:val="00B95FC2"/>
    <w:rsid w:val="00BA4B46"/>
    <w:rsid w:val="00BE1F0E"/>
    <w:rsid w:val="00BF63FC"/>
    <w:rsid w:val="00C23780"/>
    <w:rsid w:val="00C2416A"/>
    <w:rsid w:val="00C3108F"/>
    <w:rsid w:val="00C86384"/>
    <w:rsid w:val="00CE11DB"/>
    <w:rsid w:val="00D70E97"/>
    <w:rsid w:val="00D752A2"/>
    <w:rsid w:val="00D938B6"/>
    <w:rsid w:val="00DC491F"/>
    <w:rsid w:val="00DF0C13"/>
    <w:rsid w:val="00E13D8C"/>
    <w:rsid w:val="00E26004"/>
    <w:rsid w:val="00E43E9B"/>
    <w:rsid w:val="00E67F02"/>
    <w:rsid w:val="00E90ECB"/>
    <w:rsid w:val="00EB2FA9"/>
    <w:rsid w:val="00F4095A"/>
    <w:rsid w:val="00F47381"/>
    <w:rsid w:val="00F54CF0"/>
    <w:rsid w:val="00F64F60"/>
    <w:rsid w:val="00F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E0B37"/>
  <w15:docId w15:val="{6C3986AF-CD2B-401E-99E3-3328FB68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1F7E-24E2-4129-9E09-678375EDC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EE81B-BC6E-419C-9E02-8C500122B210}">
  <ds:schemaRefs>
    <ds:schemaRef ds:uri="0e8745fa-51ef-461c-a790-dca91110abf9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E86D89-15A8-4E55-BBA8-A14C606C0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E39EBB-C884-45A8-A75B-1EC9EDDB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2051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9</cp:revision>
  <cp:lastPrinted>2015-02-19T13:22:00Z</cp:lastPrinted>
  <dcterms:created xsi:type="dcterms:W3CDTF">2017-02-17T14:12:00Z</dcterms:created>
  <dcterms:modified xsi:type="dcterms:W3CDTF">2024-03-01T14:44:00Z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636400</vt:r8>
  </property>
</Properties>
</file>