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836D" w14:textId="77777777" w:rsidR="000665D3" w:rsidRDefault="000665D3" w:rsidP="006A741F">
      <w:pPr>
        <w:tabs>
          <w:tab w:val="left" w:pos="-1440"/>
          <w:tab w:val="left" w:pos="-720"/>
          <w:tab w:val="left" w:pos="0"/>
          <w:tab w:val="left" w:pos="720"/>
          <w:tab w:val="left" w:pos="4515"/>
          <w:tab w:val="center" w:pos="7574"/>
        </w:tabs>
        <w:jc w:val="both"/>
        <w:rPr>
          <w:rFonts w:ascii="Arial" w:hAnsi="Arial" w:cs="Arial"/>
          <w:sz w:val="18"/>
          <w:szCs w:val="18"/>
        </w:rPr>
        <w:sectPr w:rsidR="000665D3">
          <w:endnotePr>
            <w:numFmt w:val="decimal"/>
          </w:endnotePr>
          <w:pgSz w:w="12240" w:h="15840" w:code="1"/>
          <w:pgMar w:top="418" w:right="576" w:bottom="418" w:left="576" w:header="418" w:footer="418" w:gutter="0"/>
          <w:cols w:space="720"/>
          <w:noEndnote/>
        </w:sectPr>
      </w:pPr>
      <w:r>
        <w:rPr>
          <w:rFonts w:ascii="Arial" w:hAnsi="Arial" w:cs="Arial"/>
          <w:b/>
          <w:bCs/>
          <w:sz w:val="18"/>
          <w:szCs w:val="18"/>
        </w:rPr>
        <w:t xml:space="preserve"> </w:t>
      </w:r>
      <w:r>
        <w:rPr>
          <w:rFonts w:ascii="Arial" w:hAnsi="Arial" w:cs="Arial"/>
          <w:b/>
          <w:bCs/>
          <w:sz w:val="18"/>
          <w:szCs w:val="18"/>
        </w:rPr>
        <w:tab/>
      </w:r>
    </w:p>
    <w:p w14:paraId="1175836E" w14:textId="77777777" w:rsidR="00DD14CE" w:rsidRPr="00B95676" w:rsidRDefault="00DD14CE" w:rsidP="00DD14CE">
      <w:pPr>
        <w:jc w:val="center"/>
        <w:rPr>
          <w:rFonts w:ascii="Times New Roman" w:hAnsi="Times New Roman"/>
          <w:b/>
          <w:bCs/>
          <w:color w:val="000000"/>
          <w:sz w:val="18"/>
          <w:szCs w:val="18"/>
        </w:rPr>
      </w:pPr>
      <w:r w:rsidRPr="00B95676">
        <w:rPr>
          <w:rFonts w:ascii="Times New Roman" w:hAnsi="Times New Roman"/>
          <w:b/>
          <w:bCs/>
          <w:color w:val="000000"/>
          <w:sz w:val="18"/>
          <w:szCs w:val="18"/>
        </w:rPr>
        <w:t>PROGRAM FACT SHEET</w:t>
      </w:r>
    </w:p>
    <w:p w14:paraId="1175836F" w14:textId="77777777" w:rsidR="00DD14CE" w:rsidRPr="00B95676" w:rsidRDefault="00DD14CE" w:rsidP="00DD14CE">
      <w:pPr>
        <w:tabs>
          <w:tab w:val="center" w:pos="4680"/>
        </w:tabs>
        <w:rPr>
          <w:rFonts w:ascii="Times New Roman" w:hAnsi="Times New Roman"/>
          <w:b/>
          <w:bCs/>
          <w:color w:val="000000"/>
          <w:sz w:val="18"/>
          <w:szCs w:val="18"/>
        </w:rPr>
      </w:pPr>
    </w:p>
    <w:p w14:paraId="11758370" w14:textId="77777777" w:rsidR="00DD14CE" w:rsidRPr="00B95676" w:rsidRDefault="00DD14CE" w:rsidP="00DD14CE">
      <w:pPr>
        <w:tabs>
          <w:tab w:val="center" w:pos="4680"/>
        </w:tabs>
        <w:rPr>
          <w:rFonts w:ascii="Times New Roman" w:hAnsi="Times New Roman"/>
          <w:b/>
          <w:bCs/>
          <w:color w:val="000000"/>
          <w:sz w:val="18"/>
          <w:szCs w:val="18"/>
        </w:rPr>
      </w:pPr>
    </w:p>
    <w:p w14:paraId="11758371" w14:textId="77777777" w:rsidR="00DD14CE" w:rsidRPr="00B95676" w:rsidRDefault="00DD14CE" w:rsidP="00DD14CE">
      <w:pPr>
        <w:tabs>
          <w:tab w:val="right" w:pos="9360"/>
        </w:tabs>
        <w:jc w:val="both"/>
        <w:rPr>
          <w:rFonts w:ascii="Times New Roman" w:hAnsi="Times New Roman"/>
          <w:b/>
          <w:bCs/>
          <w:color w:val="000000"/>
          <w:sz w:val="18"/>
          <w:szCs w:val="18"/>
        </w:rPr>
      </w:pPr>
      <w:r w:rsidRPr="00B95676">
        <w:rPr>
          <w:rFonts w:ascii="Times New Roman" w:hAnsi="Times New Roman"/>
          <w:b/>
          <w:bCs/>
          <w:sz w:val="18"/>
        </w:rPr>
        <w:t>EMERGENCY MANAGEMENT</w:t>
      </w:r>
      <w:r w:rsidR="0055550B">
        <w:rPr>
          <w:rFonts w:ascii="Times New Roman" w:hAnsi="Times New Roman"/>
          <w:b/>
          <w:bCs/>
          <w:sz w:val="18"/>
        </w:rPr>
        <w:ptab w:relativeTo="margin" w:alignment="right" w:leader="none"/>
      </w:r>
      <w:r w:rsidRPr="00B95676">
        <w:rPr>
          <w:rFonts w:ascii="Times New Roman" w:hAnsi="Times New Roman"/>
          <w:b/>
          <w:bCs/>
          <w:color w:val="000000"/>
          <w:sz w:val="18"/>
          <w:szCs w:val="18"/>
        </w:rPr>
        <w:t>A55460</w:t>
      </w:r>
    </w:p>
    <w:p w14:paraId="11758372" w14:textId="77777777" w:rsidR="00DD14CE" w:rsidRPr="00B95676" w:rsidRDefault="00DD14CE" w:rsidP="00DD14CE">
      <w:pPr>
        <w:jc w:val="both"/>
        <w:rPr>
          <w:rFonts w:ascii="Times New Roman" w:hAnsi="Times New Roman"/>
          <w:sz w:val="18"/>
        </w:rPr>
      </w:pPr>
    </w:p>
    <w:p w14:paraId="11758373" w14:textId="77777777" w:rsidR="00DD14CE" w:rsidRPr="00B95676" w:rsidRDefault="00DD14CE" w:rsidP="00DD14CE">
      <w:pPr>
        <w:rPr>
          <w:rFonts w:ascii="Times New Roman" w:hAnsi="Times New Roman"/>
          <w:sz w:val="18"/>
          <w:szCs w:val="18"/>
        </w:rPr>
      </w:pPr>
      <w:r w:rsidRPr="00B95676">
        <w:rPr>
          <w:rFonts w:ascii="Times New Roman" w:hAnsi="Times New Roman"/>
          <w:sz w:val="18"/>
          <w:szCs w:val="18"/>
        </w:rPr>
        <w:t>The Emergency Management curriculum is designed to provide students with a foundation of technical and professional knowledge needed for emergency services delivery in local and state government agencies.  Study involves both management and technical aspects of law enforcement, fire protection, emergency medical services, and emergency planning.</w:t>
      </w:r>
    </w:p>
    <w:p w14:paraId="11758374" w14:textId="77777777" w:rsidR="00DD14CE" w:rsidRPr="00B95676" w:rsidRDefault="00DD14CE" w:rsidP="00DD14CE">
      <w:pPr>
        <w:rPr>
          <w:rFonts w:ascii="Times New Roman" w:hAnsi="Times New Roman"/>
          <w:sz w:val="18"/>
          <w:szCs w:val="18"/>
        </w:rPr>
      </w:pPr>
    </w:p>
    <w:p w14:paraId="11758375" w14:textId="77777777" w:rsidR="00DD14CE" w:rsidRPr="00B95676" w:rsidRDefault="00DD14CE" w:rsidP="00DD14CE">
      <w:pPr>
        <w:rPr>
          <w:rFonts w:ascii="Times New Roman" w:hAnsi="Times New Roman"/>
          <w:sz w:val="18"/>
          <w:szCs w:val="18"/>
        </w:rPr>
      </w:pPr>
      <w:r w:rsidRPr="00B95676">
        <w:rPr>
          <w:rFonts w:ascii="Times New Roman" w:hAnsi="Times New Roman"/>
          <w:sz w:val="18"/>
          <w:szCs w:val="18"/>
        </w:rPr>
        <w:t>Course work includes classroom and laboratory exercises to introduce the student to various aspects of emergency preparedness, protection, and enforcement.  Students will learn technical and administrative skills such as investigative principles, hazardous materials, codes, standards, emergency agency operations, and finance.</w:t>
      </w:r>
    </w:p>
    <w:p w14:paraId="11758376" w14:textId="77777777" w:rsidR="00DD14CE" w:rsidRPr="00B95676" w:rsidRDefault="00DD14CE" w:rsidP="00DD14CE">
      <w:pPr>
        <w:rPr>
          <w:rFonts w:ascii="Times New Roman" w:hAnsi="Times New Roman"/>
          <w:sz w:val="18"/>
          <w:szCs w:val="18"/>
        </w:rPr>
      </w:pPr>
    </w:p>
    <w:p w14:paraId="11758377" w14:textId="77777777" w:rsidR="00DD14CE" w:rsidRPr="00B95676" w:rsidRDefault="00DD14CE" w:rsidP="00DD14CE">
      <w:pPr>
        <w:tabs>
          <w:tab w:val="right" w:pos="9360"/>
        </w:tabs>
        <w:rPr>
          <w:rFonts w:ascii="Times New Roman" w:hAnsi="Times New Roman"/>
          <w:color w:val="000000"/>
          <w:sz w:val="18"/>
          <w:szCs w:val="18"/>
        </w:rPr>
      </w:pPr>
      <w:r w:rsidRPr="00B95676">
        <w:rPr>
          <w:rFonts w:ascii="Times New Roman" w:hAnsi="Times New Roman"/>
          <w:sz w:val="18"/>
          <w:szCs w:val="18"/>
        </w:rPr>
        <w:t>Employment opportunities include ambulance services, fire/rescue agencies, law enforcement agencies, fire marshal offices, industrial firms, educational institutions, emergency management offices, and other government agencies.  Employed persons should have opportunities for skilled and supervisory-level positions.</w:t>
      </w:r>
    </w:p>
    <w:p w14:paraId="11758378" w14:textId="77777777" w:rsidR="00DD14CE" w:rsidRPr="00B95676" w:rsidRDefault="00DD14CE" w:rsidP="00DD14CE">
      <w:pPr>
        <w:tabs>
          <w:tab w:val="right" w:pos="9360"/>
        </w:tabs>
        <w:rPr>
          <w:rFonts w:ascii="Times New Roman" w:hAnsi="Times New Roman"/>
          <w:color w:val="000000"/>
          <w:sz w:val="18"/>
          <w:szCs w:val="16"/>
        </w:rPr>
      </w:pPr>
    </w:p>
    <w:p w14:paraId="11758379" w14:textId="77777777" w:rsidR="00DD14CE" w:rsidRPr="00B95676" w:rsidRDefault="00DD14CE" w:rsidP="00DD14CE">
      <w:pPr>
        <w:keepNext/>
        <w:jc w:val="center"/>
        <w:outlineLvl w:val="4"/>
        <w:rPr>
          <w:rFonts w:ascii="Times New Roman" w:hAnsi="Times New Roman"/>
          <w:b/>
          <w:bCs/>
          <w:color w:val="000000"/>
          <w:sz w:val="18"/>
          <w:szCs w:val="18"/>
          <w:u w:val="single"/>
        </w:rPr>
      </w:pPr>
    </w:p>
    <w:p w14:paraId="1175837A" w14:textId="77777777" w:rsidR="00DD14CE" w:rsidRPr="00B95676" w:rsidRDefault="00DD14CE" w:rsidP="00DD14CE">
      <w:pPr>
        <w:keepNext/>
        <w:jc w:val="center"/>
        <w:outlineLvl w:val="4"/>
        <w:rPr>
          <w:rFonts w:ascii="Times New Roman" w:hAnsi="Times New Roman"/>
          <w:b/>
          <w:bCs/>
          <w:color w:val="000000"/>
          <w:sz w:val="18"/>
          <w:szCs w:val="18"/>
          <w:u w:val="single"/>
        </w:rPr>
      </w:pPr>
      <w:r w:rsidRPr="00B95676">
        <w:rPr>
          <w:rFonts w:ascii="Times New Roman" w:hAnsi="Times New Roman"/>
          <w:b/>
          <w:bCs/>
          <w:color w:val="000000"/>
          <w:sz w:val="18"/>
          <w:szCs w:val="18"/>
          <w:u w:val="single"/>
        </w:rPr>
        <w:t>Awards</w:t>
      </w:r>
    </w:p>
    <w:p w14:paraId="1175837B" w14:textId="77777777" w:rsidR="00DD14CE" w:rsidRPr="00B95676" w:rsidRDefault="00DD14CE" w:rsidP="00DD14CE">
      <w:pPr>
        <w:jc w:val="center"/>
        <w:rPr>
          <w:rFonts w:ascii="Times New Roman" w:hAnsi="Times New Roman"/>
          <w:b/>
          <w:bCs/>
          <w:sz w:val="18"/>
        </w:rPr>
      </w:pPr>
    </w:p>
    <w:tbl>
      <w:tblPr>
        <w:tblW w:w="0" w:type="auto"/>
        <w:tblInd w:w="108" w:type="dxa"/>
        <w:tblLook w:val="0000" w:firstRow="0" w:lastRow="0" w:firstColumn="0" w:lastColumn="0" w:noHBand="0" w:noVBand="0"/>
      </w:tblPr>
      <w:tblGrid>
        <w:gridCol w:w="5640"/>
        <w:gridCol w:w="3108"/>
      </w:tblGrid>
      <w:tr w:rsidR="00DD14CE" w:rsidRPr="00B95676" w14:paraId="11758382" w14:textId="77777777" w:rsidTr="00C70765">
        <w:trPr>
          <w:trHeight w:val="818"/>
        </w:trPr>
        <w:tc>
          <w:tcPr>
            <w:tcW w:w="5640" w:type="dxa"/>
          </w:tcPr>
          <w:p w14:paraId="1175837C" w14:textId="77777777" w:rsidR="00DD14CE" w:rsidRPr="00B95676" w:rsidRDefault="00DD14CE" w:rsidP="00C70765">
            <w:pPr>
              <w:rPr>
                <w:rFonts w:ascii="Times New Roman" w:hAnsi="Times New Roman"/>
                <w:sz w:val="18"/>
              </w:rPr>
            </w:pPr>
            <w:r w:rsidRPr="00B95676">
              <w:rPr>
                <w:rFonts w:ascii="Times New Roman" w:hAnsi="Times New Roman"/>
                <w:b/>
                <w:bCs/>
                <w:color w:val="000000"/>
                <w:sz w:val="18"/>
                <w:szCs w:val="18"/>
              </w:rPr>
              <w:t>Associate Degree:</w:t>
            </w:r>
            <w:r w:rsidRPr="00B95676">
              <w:rPr>
                <w:rFonts w:ascii="Times New Roman" w:hAnsi="Times New Roman"/>
                <w:color w:val="000000"/>
                <w:sz w:val="18"/>
                <w:szCs w:val="18"/>
              </w:rPr>
              <w:t xml:space="preserve"> </w:t>
            </w:r>
            <w:r w:rsidRPr="00B95676">
              <w:rPr>
                <w:rFonts w:ascii="Times New Roman" w:hAnsi="Times New Roman"/>
                <w:sz w:val="18"/>
              </w:rPr>
              <w:t>Emergency Management (A55460)</w:t>
            </w:r>
          </w:p>
          <w:p w14:paraId="1175837D" w14:textId="77777777" w:rsidR="00DD14CE" w:rsidRPr="00B95676" w:rsidRDefault="00DD14CE" w:rsidP="00C70765">
            <w:pPr>
              <w:rPr>
                <w:rFonts w:ascii="Times New Roman" w:hAnsi="Times New Roman"/>
                <w:sz w:val="18"/>
              </w:rPr>
            </w:pPr>
          </w:p>
          <w:p w14:paraId="1175837E" w14:textId="77777777" w:rsidR="00DD14CE" w:rsidRPr="00B95676" w:rsidRDefault="00DD14CE" w:rsidP="00C70765">
            <w:pPr>
              <w:rPr>
                <w:rFonts w:ascii="Times New Roman" w:hAnsi="Times New Roman"/>
                <w:sz w:val="18"/>
              </w:rPr>
            </w:pPr>
          </w:p>
        </w:tc>
        <w:tc>
          <w:tcPr>
            <w:tcW w:w="3108" w:type="dxa"/>
          </w:tcPr>
          <w:p w14:paraId="1175837F" w14:textId="77777777" w:rsidR="00DD14CE" w:rsidRPr="00B95676" w:rsidRDefault="00DD14CE" w:rsidP="00C70765">
            <w:pPr>
              <w:tabs>
                <w:tab w:val="left" w:pos="-1440"/>
              </w:tabs>
              <w:ind w:left="720" w:hanging="720"/>
              <w:rPr>
                <w:rFonts w:ascii="Times New Roman" w:hAnsi="Times New Roman"/>
                <w:color w:val="000000"/>
                <w:sz w:val="18"/>
                <w:szCs w:val="18"/>
              </w:rPr>
            </w:pPr>
            <w:r w:rsidRPr="00B95676">
              <w:rPr>
                <w:rFonts w:ascii="Times New Roman" w:hAnsi="Times New Roman"/>
                <w:b/>
                <w:bCs/>
                <w:color w:val="000000"/>
                <w:sz w:val="18"/>
                <w:szCs w:val="18"/>
              </w:rPr>
              <w:t>Length of Program:</w:t>
            </w:r>
            <w:r w:rsidRPr="00B95676">
              <w:rPr>
                <w:rFonts w:ascii="Times New Roman" w:hAnsi="Times New Roman"/>
                <w:color w:val="000000"/>
                <w:sz w:val="18"/>
                <w:szCs w:val="18"/>
              </w:rPr>
              <w:t xml:space="preserve"> 5 Semesters</w:t>
            </w:r>
          </w:p>
          <w:p w14:paraId="11758380" w14:textId="77777777" w:rsidR="00DD14CE" w:rsidRPr="00B95676" w:rsidRDefault="00DD14CE" w:rsidP="00C70765">
            <w:pPr>
              <w:rPr>
                <w:rFonts w:ascii="Times New Roman" w:hAnsi="Times New Roman"/>
                <w:color w:val="000000"/>
                <w:sz w:val="18"/>
                <w:szCs w:val="18"/>
              </w:rPr>
            </w:pPr>
            <w:r w:rsidRPr="00B95676">
              <w:rPr>
                <w:rFonts w:ascii="Times New Roman" w:hAnsi="Times New Roman"/>
                <w:b/>
                <w:bCs/>
                <w:color w:val="000000"/>
                <w:sz w:val="18"/>
                <w:szCs w:val="18"/>
              </w:rPr>
              <w:t xml:space="preserve">Prerequisite:  </w:t>
            </w:r>
            <w:r w:rsidRPr="00B95676">
              <w:rPr>
                <w:rFonts w:ascii="Times New Roman" w:hAnsi="Times New Roman"/>
                <w:color w:val="000000"/>
                <w:sz w:val="18"/>
                <w:szCs w:val="18"/>
              </w:rPr>
              <w:t>High School Diploma &amp; Algebra I, Placement Test Equivalent</w:t>
            </w:r>
          </w:p>
          <w:p w14:paraId="11758381" w14:textId="77777777" w:rsidR="00DD14CE" w:rsidRPr="00B95676" w:rsidRDefault="00DD14CE" w:rsidP="00C70765">
            <w:pPr>
              <w:rPr>
                <w:rFonts w:ascii="Times New Roman" w:hAnsi="Times New Roman"/>
                <w:b/>
                <w:bCs/>
                <w:sz w:val="18"/>
              </w:rPr>
            </w:pPr>
          </w:p>
        </w:tc>
      </w:tr>
      <w:tr w:rsidR="00DD14CE" w:rsidRPr="00B95676" w14:paraId="11758388" w14:textId="77777777" w:rsidTr="00C70765">
        <w:trPr>
          <w:trHeight w:val="572"/>
        </w:trPr>
        <w:tc>
          <w:tcPr>
            <w:tcW w:w="5640" w:type="dxa"/>
          </w:tcPr>
          <w:p w14:paraId="11758383" w14:textId="77777777" w:rsidR="00DD14CE" w:rsidRPr="00B95676" w:rsidRDefault="00DD14CE" w:rsidP="00C70765">
            <w:pPr>
              <w:rPr>
                <w:rFonts w:ascii="Times New Roman" w:hAnsi="Times New Roman"/>
                <w:color w:val="000000"/>
                <w:sz w:val="18"/>
                <w:szCs w:val="18"/>
              </w:rPr>
            </w:pPr>
            <w:r w:rsidRPr="00B95676">
              <w:rPr>
                <w:rFonts w:ascii="Times New Roman" w:hAnsi="Times New Roman"/>
                <w:b/>
                <w:bCs/>
                <w:sz w:val="18"/>
              </w:rPr>
              <w:t xml:space="preserve">Diploma: </w:t>
            </w:r>
            <w:r w:rsidRPr="00B95676">
              <w:rPr>
                <w:rFonts w:ascii="Times New Roman" w:hAnsi="Times New Roman"/>
                <w:color w:val="000000"/>
                <w:sz w:val="18"/>
                <w:szCs w:val="18"/>
              </w:rPr>
              <w:t>Not Applicable</w:t>
            </w:r>
          </w:p>
          <w:p w14:paraId="11758384" w14:textId="77777777" w:rsidR="00DD14CE" w:rsidRPr="00B95676" w:rsidRDefault="00DD14CE" w:rsidP="00C70765">
            <w:pPr>
              <w:rPr>
                <w:rFonts w:ascii="Times New Roman" w:hAnsi="Times New Roman"/>
                <w:b/>
                <w:bCs/>
                <w:color w:val="000000"/>
                <w:sz w:val="18"/>
                <w:szCs w:val="18"/>
              </w:rPr>
            </w:pPr>
          </w:p>
        </w:tc>
        <w:tc>
          <w:tcPr>
            <w:tcW w:w="3108" w:type="dxa"/>
          </w:tcPr>
          <w:p w14:paraId="11758385" w14:textId="77777777" w:rsidR="00DD14CE" w:rsidRPr="00B95676" w:rsidRDefault="00DD14CE" w:rsidP="00C70765">
            <w:pPr>
              <w:rPr>
                <w:rFonts w:ascii="Times New Roman" w:hAnsi="Times New Roman"/>
                <w:sz w:val="18"/>
              </w:rPr>
            </w:pPr>
            <w:r w:rsidRPr="00B95676">
              <w:rPr>
                <w:rFonts w:ascii="Times New Roman" w:hAnsi="Times New Roman"/>
                <w:b/>
                <w:bCs/>
                <w:sz w:val="18"/>
              </w:rPr>
              <w:t>Length of Program:</w:t>
            </w:r>
          </w:p>
          <w:p w14:paraId="11758386" w14:textId="77777777" w:rsidR="00DD14CE" w:rsidRPr="00B95676" w:rsidRDefault="00DD14CE" w:rsidP="00C70765">
            <w:pPr>
              <w:rPr>
                <w:rFonts w:ascii="Times New Roman" w:hAnsi="Times New Roman"/>
                <w:b/>
                <w:bCs/>
                <w:sz w:val="18"/>
              </w:rPr>
            </w:pPr>
            <w:r w:rsidRPr="00B95676">
              <w:rPr>
                <w:rFonts w:ascii="Times New Roman" w:hAnsi="Times New Roman"/>
                <w:b/>
                <w:bCs/>
                <w:sz w:val="18"/>
              </w:rPr>
              <w:t>Prerequisite:</w:t>
            </w:r>
          </w:p>
          <w:p w14:paraId="11758387" w14:textId="77777777" w:rsidR="00DD14CE" w:rsidRPr="00B95676" w:rsidRDefault="00DD14CE" w:rsidP="00C70765">
            <w:pPr>
              <w:tabs>
                <w:tab w:val="left" w:pos="-1440"/>
              </w:tabs>
              <w:ind w:left="720" w:hanging="720"/>
              <w:rPr>
                <w:rFonts w:ascii="Times New Roman" w:hAnsi="Times New Roman"/>
                <w:b/>
                <w:bCs/>
                <w:color w:val="000000"/>
                <w:sz w:val="18"/>
                <w:szCs w:val="18"/>
              </w:rPr>
            </w:pPr>
          </w:p>
        </w:tc>
      </w:tr>
      <w:tr w:rsidR="00DD14CE" w:rsidRPr="00B95676" w14:paraId="1175838E" w14:textId="77777777" w:rsidTr="00C70765">
        <w:trPr>
          <w:trHeight w:val="824"/>
        </w:trPr>
        <w:tc>
          <w:tcPr>
            <w:tcW w:w="5640" w:type="dxa"/>
          </w:tcPr>
          <w:p w14:paraId="11758389" w14:textId="77777777" w:rsidR="00DD14CE" w:rsidRPr="00B95676" w:rsidRDefault="00DD14CE" w:rsidP="00C70765">
            <w:pPr>
              <w:rPr>
                <w:rFonts w:ascii="Times New Roman" w:hAnsi="Times New Roman"/>
                <w:color w:val="000000"/>
                <w:sz w:val="18"/>
                <w:szCs w:val="18"/>
              </w:rPr>
            </w:pPr>
            <w:r w:rsidRPr="00B95676">
              <w:rPr>
                <w:rFonts w:ascii="Times New Roman" w:hAnsi="Times New Roman"/>
                <w:b/>
                <w:bCs/>
                <w:color w:val="000000"/>
                <w:sz w:val="18"/>
                <w:szCs w:val="18"/>
              </w:rPr>
              <w:t>Certificate:</w:t>
            </w:r>
            <w:r w:rsidRPr="00B95676">
              <w:rPr>
                <w:rFonts w:ascii="Times New Roman" w:hAnsi="Times New Roman"/>
                <w:color w:val="000000"/>
                <w:sz w:val="18"/>
                <w:szCs w:val="18"/>
              </w:rPr>
              <w:t xml:space="preserve"> Emergency Management Certificate (C55460C1)</w:t>
            </w:r>
          </w:p>
          <w:p w14:paraId="1175838A" w14:textId="77777777" w:rsidR="00DD14CE" w:rsidRPr="00B95676" w:rsidRDefault="00DD14CE" w:rsidP="00C70765">
            <w:pPr>
              <w:rPr>
                <w:rFonts w:ascii="Times New Roman" w:hAnsi="Times New Roman"/>
                <w:b/>
                <w:bCs/>
                <w:sz w:val="18"/>
              </w:rPr>
            </w:pPr>
          </w:p>
        </w:tc>
        <w:tc>
          <w:tcPr>
            <w:tcW w:w="3108" w:type="dxa"/>
          </w:tcPr>
          <w:p w14:paraId="1175838B" w14:textId="77777777" w:rsidR="00DD14CE" w:rsidRPr="00B95676" w:rsidRDefault="00DD14CE" w:rsidP="00C70765">
            <w:pPr>
              <w:rPr>
                <w:rFonts w:ascii="Times New Roman" w:hAnsi="Times New Roman"/>
                <w:sz w:val="18"/>
              </w:rPr>
            </w:pPr>
            <w:r w:rsidRPr="00B95676">
              <w:rPr>
                <w:rFonts w:ascii="Times New Roman" w:hAnsi="Times New Roman"/>
                <w:b/>
                <w:bCs/>
                <w:sz w:val="18"/>
              </w:rPr>
              <w:t xml:space="preserve">Length of Program: </w:t>
            </w:r>
            <w:r w:rsidRPr="00B95676">
              <w:rPr>
                <w:rFonts w:ascii="Times New Roman" w:hAnsi="Times New Roman"/>
                <w:bCs/>
                <w:sz w:val="18"/>
              </w:rPr>
              <w:t>2 Semesters</w:t>
            </w:r>
          </w:p>
          <w:p w14:paraId="1175838C" w14:textId="77777777" w:rsidR="00DD14CE" w:rsidRPr="00B95676" w:rsidRDefault="00DD14CE" w:rsidP="00C70765">
            <w:pPr>
              <w:rPr>
                <w:rFonts w:ascii="Times New Roman" w:hAnsi="Times New Roman"/>
                <w:bCs/>
                <w:sz w:val="18"/>
              </w:rPr>
            </w:pPr>
            <w:r w:rsidRPr="00B95676">
              <w:rPr>
                <w:rFonts w:ascii="Times New Roman" w:hAnsi="Times New Roman"/>
                <w:b/>
                <w:bCs/>
                <w:sz w:val="18"/>
              </w:rPr>
              <w:t xml:space="preserve">Prerequisite:  </w:t>
            </w:r>
            <w:r w:rsidRPr="00B95676">
              <w:rPr>
                <w:rFonts w:ascii="Times New Roman" w:hAnsi="Times New Roman"/>
                <w:bCs/>
                <w:sz w:val="18"/>
              </w:rPr>
              <w:t>High School Diploma, Placement Test Equivalent</w:t>
            </w:r>
          </w:p>
          <w:p w14:paraId="1175838D" w14:textId="77777777" w:rsidR="00DD14CE" w:rsidRPr="00B95676" w:rsidRDefault="00DD14CE" w:rsidP="00C70765">
            <w:pPr>
              <w:rPr>
                <w:rFonts w:ascii="Times New Roman" w:hAnsi="Times New Roman"/>
                <w:b/>
                <w:bCs/>
                <w:sz w:val="18"/>
              </w:rPr>
            </w:pPr>
          </w:p>
        </w:tc>
      </w:tr>
      <w:tr w:rsidR="00DD14CE" w:rsidRPr="00B95676" w14:paraId="11758394" w14:textId="77777777" w:rsidTr="00C70765">
        <w:trPr>
          <w:trHeight w:val="824"/>
        </w:trPr>
        <w:tc>
          <w:tcPr>
            <w:tcW w:w="5640" w:type="dxa"/>
          </w:tcPr>
          <w:p w14:paraId="1175838F" w14:textId="77777777" w:rsidR="00DD14CE" w:rsidRPr="00B95676" w:rsidRDefault="00DD14CE" w:rsidP="00C70765">
            <w:pPr>
              <w:rPr>
                <w:rFonts w:ascii="Times New Roman" w:hAnsi="Times New Roman"/>
                <w:color w:val="000000"/>
                <w:sz w:val="18"/>
                <w:szCs w:val="18"/>
              </w:rPr>
            </w:pPr>
            <w:r w:rsidRPr="00B95676">
              <w:rPr>
                <w:rFonts w:ascii="Times New Roman" w:hAnsi="Times New Roman"/>
                <w:b/>
                <w:bCs/>
                <w:color w:val="000000"/>
                <w:sz w:val="18"/>
                <w:szCs w:val="18"/>
              </w:rPr>
              <w:t>Certificate:</w:t>
            </w:r>
            <w:r w:rsidRPr="00B95676">
              <w:rPr>
                <w:rFonts w:ascii="Times New Roman" w:hAnsi="Times New Roman"/>
                <w:color w:val="000000"/>
                <w:sz w:val="18"/>
                <w:szCs w:val="18"/>
              </w:rPr>
              <w:t xml:space="preserve"> Incident Management Certificate (C55460C2)</w:t>
            </w:r>
          </w:p>
          <w:p w14:paraId="11758390" w14:textId="77777777" w:rsidR="00DD14CE" w:rsidRPr="00B95676" w:rsidRDefault="00DD14CE" w:rsidP="00C70765">
            <w:pPr>
              <w:rPr>
                <w:rFonts w:ascii="Times New Roman" w:hAnsi="Times New Roman"/>
                <w:b/>
                <w:bCs/>
                <w:sz w:val="18"/>
              </w:rPr>
            </w:pPr>
          </w:p>
        </w:tc>
        <w:tc>
          <w:tcPr>
            <w:tcW w:w="3108" w:type="dxa"/>
          </w:tcPr>
          <w:p w14:paraId="11758391" w14:textId="77777777" w:rsidR="00DD14CE" w:rsidRPr="00B95676" w:rsidRDefault="00DD14CE" w:rsidP="00C70765">
            <w:pPr>
              <w:rPr>
                <w:rFonts w:ascii="Times New Roman" w:hAnsi="Times New Roman"/>
                <w:sz w:val="18"/>
              </w:rPr>
            </w:pPr>
            <w:r w:rsidRPr="00B95676">
              <w:rPr>
                <w:rFonts w:ascii="Times New Roman" w:hAnsi="Times New Roman"/>
                <w:b/>
                <w:bCs/>
                <w:sz w:val="18"/>
              </w:rPr>
              <w:t xml:space="preserve">Length of Program: </w:t>
            </w:r>
            <w:r w:rsidRPr="00B95676">
              <w:rPr>
                <w:rFonts w:ascii="Times New Roman" w:hAnsi="Times New Roman"/>
                <w:bCs/>
                <w:sz w:val="18"/>
              </w:rPr>
              <w:t>2 Semesters</w:t>
            </w:r>
          </w:p>
          <w:p w14:paraId="11758392" w14:textId="77777777" w:rsidR="00DD14CE" w:rsidRPr="00B95676" w:rsidRDefault="00DD14CE" w:rsidP="00C70765">
            <w:pPr>
              <w:rPr>
                <w:rFonts w:ascii="Times New Roman" w:hAnsi="Times New Roman"/>
                <w:bCs/>
                <w:sz w:val="18"/>
              </w:rPr>
            </w:pPr>
            <w:r w:rsidRPr="00B95676">
              <w:rPr>
                <w:rFonts w:ascii="Times New Roman" w:hAnsi="Times New Roman"/>
                <w:b/>
                <w:bCs/>
                <w:sz w:val="18"/>
              </w:rPr>
              <w:t xml:space="preserve">Prerequisite:  </w:t>
            </w:r>
            <w:r w:rsidRPr="00B95676">
              <w:rPr>
                <w:rFonts w:ascii="Times New Roman" w:hAnsi="Times New Roman"/>
                <w:bCs/>
                <w:sz w:val="18"/>
              </w:rPr>
              <w:t>High School Diploma, Placement Test Equivalent</w:t>
            </w:r>
          </w:p>
          <w:p w14:paraId="11758393" w14:textId="77777777" w:rsidR="00DD14CE" w:rsidRPr="00B95676" w:rsidRDefault="00DD14CE" w:rsidP="00C70765">
            <w:pPr>
              <w:rPr>
                <w:rFonts w:ascii="Times New Roman" w:hAnsi="Times New Roman"/>
                <w:b/>
                <w:bCs/>
                <w:sz w:val="18"/>
              </w:rPr>
            </w:pPr>
          </w:p>
        </w:tc>
      </w:tr>
      <w:tr w:rsidR="00DD14CE" w:rsidRPr="00B95676" w14:paraId="1175839A" w14:textId="77777777" w:rsidTr="00C70765">
        <w:trPr>
          <w:trHeight w:val="824"/>
        </w:trPr>
        <w:tc>
          <w:tcPr>
            <w:tcW w:w="5640" w:type="dxa"/>
          </w:tcPr>
          <w:p w14:paraId="11758395" w14:textId="77777777" w:rsidR="00DD14CE" w:rsidRPr="00B95676" w:rsidRDefault="00DD14CE" w:rsidP="00C70765">
            <w:pPr>
              <w:rPr>
                <w:rFonts w:ascii="Times New Roman" w:hAnsi="Times New Roman"/>
                <w:color w:val="000000"/>
                <w:sz w:val="18"/>
                <w:szCs w:val="18"/>
              </w:rPr>
            </w:pPr>
            <w:r w:rsidRPr="00B95676">
              <w:rPr>
                <w:rFonts w:ascii="Times New Roman" w:hAnsi="Times New Roman"/>
                <w:b/>
                <w:bCs/>
                <w:color w:val="000000"/>
                <w:sz w:val="18"/>
                <w:szCs w:val="18"/>
              </w:rPr>
              <w:t>Certificate:</w:t>
            </w:r>
            <w:r w:rsidRPr="00B95676">
              <w:rPr>
                <w:rFonts w:ascii="Times New Roman" w:hAnsi="Times New Roman"/>
                <w:color w:val="000000"/>
                <w:sz w:val="18"/>
                <w:szCs w:val="18"/>
              </w:rPr>
              <w:t xml:space="preserve"> </w:t>
            </w:r>
            <w:r>
              <w:rPr>
                <w:rFonts w:ascii="Times New Roman" w:hAnsi="Times New Roman"/>
                <w:color w:val="000000"/>
                <w:sz w:val="18"/>
                <w:szCs w:val="18"/>
              </w:rPr>
              <w:t>Disaster</w:t>
            </w:r>
            <w:r w:rsidRPr="00B95676">
              <w:rPr>
                <w:rFonts w:ascii="Times New Roman" w:hAnsi="Times New Roman"/>
                <w:color w:val="000000"/>
                <w:sz w:val="18"/>
                <w:szCs w:val="18"/>
              </w:rPr>
              <w:t xml:space="preserve"> </w:t>
            </w:r>
            <w:r>
              <w:rPr>
                <w:rFonts w:ascii="Times New Roman" w:hAnsi="Times New Roman"/>
                <w:color w:val="000000"/>
                <w:sz w:val="18"/>
                <w:szCs w:val="18"/>
              </w:rPr>
              <w:t>Management Certificate (C55460C3</w:t>
            </w:r>
            <w:r w:rsidRPr="00B95676">
              <w:rPr>
                <w:rFonts w:ascii="Times New Roman" w:hAnsi="Times New Roman"/>
                <w:color w:val="000000"/>
                <w:sz w:val="18"/>
                <w:szCs w:val="18"/>
              </w:rPr>
              <w:t>)</w:t>
            </w:r>
          </w:p>
          <w:p w14:paraId="11758396" w14:textId="77777777" w:rsidR="00DD14CE" w:rsidRPr="00B95676" w:rsidRDefault="00DD14CE" w:rsidP="00C70765">
            <w:pPr>
              <w:rPr>
                <w:rFonts w:ascii="Times New Roman" w:hAnsi="Times New Roman"/>
                <w:b/>
                <w:bCs/>
                <w:sz w:val="18"/>
              </w:rPr>
            </w:pPr>
          </w:p>
        </w:tc>
        <w:tc>
          <w:tcPr>
            <w:tcW w:w="3108" w:type="dxa"/>
          </w:tcPr>
          <w:p w14:paraId="11758397" w14:textId="77777777" w:rsidR="00DD14CE" w:rsidRPr="00B95676" w:rsidRDefault="00DD14CE" w:rsidP="00C70765">
            <w:pPr>
              <w:rPr>
                <w:rFonts w:ascii="Times New Roman" w:hAnsi="Times New Roman"/>
                <w:sz w:val="18"/>
              </w:rPr>
            </w:pPr>
            <w:r w:rsidRPr="00B95676">
              <w:rPr>
                <w:rFonts w:ascii="Times New Roman" w:hAnsi="Times New Roman"/>
                <w:b/>
                <w:bCs/>
                <w:sz w:val="18"/>
              </w:rPr>
              <w:t xml:space="preserve">Length of Program: </w:t>
            </w:r>
            <w:r w:rsidRPr="00B95676">
              <w:rPr>
                <w:rFonts w:ascii="Times New Roman" w:hAnsi="Times New Roman"/>
                <w:bCs/>
                <w:sz w:val="18"/>
              </w:rPr>
              <w:t>2 Semesters</w:t>
            </w:r>
          </w:p>
          <w:p w14:paraId="11758398" w14:textId="77777777" w:rsidR="00DD14CE" w:rsidRPr="00B95676" w:rsidRDefault="00DD14CE" w:rsidP="00C70765">
            <w:pPr>
              <w:rPr>
                <w:rFonts w:ascii="Times New Roman" w:hAnsi="Times New Roman"/>
                <w:bCs/>
                <w:sz w:val="18"/>
              </w:rPr>
            </w:pPr>
            <w:r w:rsidRPr="00B95676">
              <w:rPr>
                <w:rFonts w:ascii="Times New Roman" w:hAnsi="Times New Roman"/>
                <w:b/>
                <w:bCs/>
                <w:sz w:val="18"/>
              </w:rPr>
              <w:t xml:space="preserve">Prerequisite:  </w:t>
            </w:r>
            <w:r w:rsidRPr="00B95676">
              <w:rPr>
                <w:rFonts w:ascii="Times New Roman" w:hAnsi="Times New Roman"/>
                <w:bCs/>
                <w:sz w:val="18"/>
              </w:rPr>
              <w:t>High School Diploma, Placement Test Equivalent</w:t>
            </w:r>
          </w:p>
          <w:p w14:paraId="11758399" w14:textId="77777777" w:rsidR="00DD14CE" w:rsidRPr="00B95676" w:rsidRDefault="00DD14CE" w:rsidP="00C70765">
            <w:pPr>
              <w:rPr>
                <w:rFonts w:ascii="Times New Roman" w:hAnsi="Times New Roman"/>
                <w:b/>
                <w:bCs/>
                <w:sz w:val="18"/>
              </w:rPr>
            </w:pPr>
          </w:p>
        </w:tc>
      </w:tr>
      <w:tr w:rsidR="00DD14CE" w:rsidRPr="00B95676" w14:paraId="117583A0" w14:textId="77777777" w:rsidTr="00C70765">
        <w:trPr>
          <w:trHeight w:val="824"/>
        </w:trPr>
        <w:tc>
          <w:tcPr>
            <w:tcW w:w="5640" w:type="dxa"/>
          </w:tcPr>
          <w:p w14:paraId="1175839B" w14:textId="77777777" w:rsidR="00DD14CE" w:rsidRPr="00B95676" w:rsidRDefault="00DD14CE" w:rsidP="00C70765">
            <w:pPr>
              <w:rPr>
                <w:rFonts w:ascii="Times New Roman" w:hAnsi="Times New Roman"/>
                <w:b/>
                <w:bCs/>
                <w:color w:val="000000"/>
                <w:sz w:val="18"/>
                <w:szCs w:val="18"/>
              </w:rPr>
            </w:pPr>
            <w:r w:rsidRPr="00B95676">
              <w:rPr>
                <w:rFonts w:ascii="Times New Roman" w:hAnsi="Times New Roman"/>
                <w:b/>
                <w:bCs/>
                <w:color w:val="000000"/>
                <w:sz w:val="18"/>
                <w:szCs w:val="18"/>
              </w:rPr>
              <w:t xml:space="preserve">Certificate: </w:t>
            </w:r>
            <w:r w:rsidRPr="00B95676">
              <w:rPr>
                <w:rFonts w:ascii="Times New Roman" w:hAnsi="Times New Roman"/>
                <w:bCs/>
                <w:color w:val="000000"/>
                <w:sz w:val="18"/>
                <w:szCs w:val="18"/>
              </w:rPr>
              <w:t>Emergency Management Certificate (C55460H1)</w:t>
            </w:r>
          </w:p>
          <w:p w14:paraId="1175839C" w14:textId="77777777" w:rsidR="00DD14CE" w:rsidRPr="00B95676" w:rsidRDefault="00DD14CE" w:rsidP="00C70765">
            <w:pPr>
              <w:rPr>
                <w:rFonts w:ascii="Times New Roman" w:hAnsi="Times New Roman"/>
                <w:b/>
                <w:bCs/>
                <w:color w:val="000000"/>
                <w:sz w:val="18"/>
                <w:szCs w:val="18"/>
              </w:rPr>
            </w:pPr>
          </w:p>
        </w:tc>
        <w:tc>
          <w:tcPr>
            <w:tcW w:w="3108" w:type="dxa"/>
          </w:tcPr>
          <w:p w14:paraId="1175839D" w14:textId="77777777" w:rsidR="00DD14CE" w:rsidRPr="00B95676" w:rsidRDefault="00DD14CE" w:rsidP="00C70765">
            <w:pPr>
              <w:rPr>
                <w:rFonts w:ascii="Times New Roman" w:hAnsi="Times New Roman"/>
                <w:b/>
                <w:bCs/>
                <w:sz w:val="18"/>
              </w:rPr>
            </w:pPr>
            <w:r w:rsidRPr="00B95676">
              <w:rPr>
                <w:rFonts w:ascii="Times New Roman" w:hAnsi="Times New Roman"/>
                <w:b/>
                <w:bCs/>
                <w:sz w:val="18"/>
              </w:rPr>
              <w:t xml:space="preserve">Length of Program: </w:t>
            </w:r>
            <w:r w:rsidR="009A167F" w:rsidRPr="009A167F">
              <w:rPr>
                <w:rFonts w:ascii="Times New Roman" w:hAnsi="Times New Roman"/>
                <w:bCs/>
                <w:sz w:val="18"/>
              </w:rPr>
              <w:t>1</w:t>
            </w:r>
            <w:r w:rsidRPr="00B95676">
              <w:rPr>
                <w:rFonts w:ascii="Times New Roman" w:hAnsi="Times New Roman"/>
                <w:bCs/>
                <w:sz w:val="18"/>
              </w:rPr>
              <w:t xml:space="preserve"> Semester</w:t>
            </w:r>
          </w:p>
          <w:p w14:paraId="1175839E" w14:textId="77777777" w:rsidR="00DD14CE" w:rsidRPr="00B95676" w:rsidRDefault="00DD14CE" w:rsidP="00C70765">
            <w:pPr>
              <w:rPr>
                <w:rFonts w:ascii="Times New Roman" w:hAnsi="Times New Roman"/>
                <w:b/>
                <w:bCs/>
                <w:sz w:val="18"/>
              </w:rPr>
            </w:pPr>
            <w:r w:rsidRPr="00B95676">
              <w:rPr>
                <w:rFonts w:ascii="Times New Roman" w:hAnsi="Times New Roman"/>
                <w:b/>
                <w:bCs/>
                <w:sz w:val="18"/>
              </w:rPr>
              <w:t xml:space="preserve">Prerequisite:  </w:t>
            </w:r>
            <w:r w:rsidRPr="00B95676">
              <w:rPr>
                <w:rFonts w:ascii="Times New Roman" w:hAnsi="Times New Roman"/>
                <w:bCs/>
                <w:sz w:val="18"/>
              </w:rPr>
              <w:t>Placement Test Equivalent</w:t>
            </w:r>
          </w:p>
          <w:p w14:paraId="1175839F" w14:textId="77777777" w:rsidR="00DD14CE" w:rsidRPr="00B95676" w:rsidRDefault="00DD14CE" w:rsidP="00C70765">
            <w:pPr>
              <w:rPr>
                <w:rFonts w:ascii="Times New Roman" w:hAnsi="Times New Roman"/>
                <w:b/>
                <w:bCs/>
                <w:sz w:val="18"/>
              </w:rPr>
            </w:pPr>
          </w:p>
        </w:tc>
      </w:tr>
      <w:tr w:rsidR="009A167F" w:rsidRPr="00B95676" w14:paraId="117583A6" w14:textId="77777777" w:rsidTr="00C70765">
        <w:trPr>
          <w:trHeight w:val="824"/>
        </w:trPr>
        <w:tc>
          <w:tcPr>
            <w:tcW w:w="5640" w:type="dxa"/>
          </w:tcPr>
          <w:p w14:paraId="117583A1" w14:textId="77777777" w:rsidR="009A167F" w:rsidRPr="00B95676" w:rsidRDefault="009A167F" w:rsidP="009A167F">
            <w:pPr>
              <w:rPr>
                <w:rFonts w:ascii="Times New Roman" w:hAnsi="Times New Roman"/>
                <w:color w:val="000000"/>
                <w:sz w:val="18"/>
                <w:szCs w:val="18"/>
              </w:rPr>
            </w:pPr>
            <w:r w:rsidRPr="00B95676">
              <w:rPr>
                <w:rFonts w:ascii="Times New Roman" w:hAnsi="Times New Roman"/>
                <w:b/>
                <w:bCs/>
                <w:color w:val="000000"/>
                <w:sz w:val="18"/>
                <w:szCs w:val="18"/>
              </w:rPr>
              <w:t>Certificate:</w:t>
            </w:r>
            <w:r w:rsidRPr="00B95676">
              <w:rPr>
                <w:rFonts w:ascii="Times New Roman" w:hAnsi="Times New Roman"/>
                <w:color w:val="000000"/>
                <w:sz w:val="18"/>
                <w:szCs w:val="18"/>
              </w:rPr>
              <w:t xml:space="preserve"> </w:t>
            </w:r>
            <w:r>
              <w:rPr>
                <w:rFonts w:ascii="Times New Roman" w:hAnsi="Times New Roman"/>
                <w:color w:val="000000"/>
                <w:sz w:val="18"/>
                <w:szCs w:val="18"/>
              </w:rPr>
              <w:t>Disaster</w:t>
            </w:r>
            <w:r w:rsidRPr="00B95676">
              <w:rPr>
                <w:rFonts w:ascii="Times New Roman" w:hAnsi="Times New Roman"/>
                <w:color w:val="000000"/>
                <w:sz w:val="18"/>
                <w:szCs w:val="18"/>
              </w:rPr>
              <w:t xml:space="preserve"> </w:t>
            </w:r>
            <w:r>
              <w:rPr>
                <w:rFonts w:ascii="Times New Roman" w:hAnsi="Times New Roman"/>
                <w:color w:val="000000"/>
                <w:sz w:val="18"/>
                <w:szCs w:val="18"/>
              </w:rPr>
              <w:t>Management Certificate (C55460H2</w:t>
            </w:r>
            <w:r w:rsidRPr="00B95676">
              <w:rPr>
                <w:rFonts w:ascii="Times New Roman" w:hAnsi="Times New Roman"/>
                <w:color w:val="000000"/>
                <w:sz w:val="18"/>
                <w:szCs w:val="18"/>
              </w:rPr>
              <w:t>)</w:t>
            </w:r>
          </w:p>
          <w:p w14:paraId="117583A2" w14:textId="77777777" w:rsidR="009A167F" w:rsidRPr="00B95676" w:rsidRDefault="009A167F" w:rsidP="00C70765">
            <w:pPr>
              <w:rPr>
                <w:rFonts w:ascii="Times New Roman" w:hAnsi="Times New Roman"/>
                <w:b/>
                <w:bCs/>
                <w:color w:val="000000"/>
                <w:sz w:val="18"/>
                <w:szCs w:val="18"/>
              </w:rPr>
            </w:pPr>
          </w:p>
        </w:tc>
        <w:tc>
          <w:tcPr>
            <w:tcW w:w="3108" w:type="dxa"/>
          </w:tcPr>
          <w:p w14:paraId="117583A3" w14:textId="77777777" w:rsidR="009A167F" w:rsidRPr="00B95676" w:rsidRDefault="009A167F" w:rsidP="009A167F">
            <w:pPr>
              <w:rPr>
                <w:rFonts w:ascii="Times New Roman" w:hAnsi="Times New Roman"/>
                <w:b/>
                <w:bCs/>
                <w:sz w:val="18"/>
              </w:rPr>
            </w:pPr>
            <w:r w:rsidRPr="00B95676">
              <w:rPr>
                <w:rFonts w:ascii="Times New Roman" w:hAnsi="Times New Roman"/>
                <w:b/>
                <w:bCs/>
                <w:sz w:val="18"/>
              </w:rPr>
              <w:t xml:space="preserve">Length of Program: </w:t>
            </w:r>
            <w:r w:rsidRPr="009A167F">
              <w:rPr>
                <w:rFonts w:ascii="Times New Roman" w:hAnsi="Times New Roman"/>
                <w:bCs/>
                <w:sz w:val="18"/>
              </w:rPr>
              <w:t>1</w:t>
            </w:r>
            <w:r w:rsidRPr="00B95676">
              <w:rPr>
                <w:rFonts w:ascii="Times New Roman" w:hAnsi="Times New Roman"/>
                <w:bCs/>
                <w:sz w:val="18"/>
              </w:rPr>
              <w:t xml:space="preserve"> Semester</w:t>
            </w:r>
          </w:p>
          <w:p w14:paraId="117583A4" w14:textId="77777777" w:rsidR="009A167F" w:rsidRPr="00B95676" w:rsidRDefault="009A167F" w:rsidP="009A167F">
            <w:pPr>
              <w:rPr>
                <w:rFonts w:ascii="Times New Roman" w:hAnsi="Times New Roman"/>
                <w:b/>
                <w:bCs/>
                <w:sz w:val="18"/>
              </w:rPr>
            </w:pPr>
            <w:r w:rsidRPr="00B95676">
              <w:rPr>
                <w:rFonts w:ascii="Times New Roman" w:hAnsi="Times New Roman"/>
                <w:b/>
                <w:bCs/>
                <w:sz w:val="18"/>
              </w:rPr>
              <w:t xml:space="preserve">Prerequisite:  </w:t>
            </w:r>
            <w:r w:rsidRPr="00B95676">
              <w:rPr>
                <w:rFonts w:ascii="Times New Roman" w:hAnsi="Times New Roman"/>
                <w:bCs/>
                <w:sz w:val="18"/>
              </w:rPr>
              <w:t>Placement Test Equivalent</w:t>
            </w:r>
          </w:p>
          <w:p w14:paraId="117583A5" w14:textId="77777777" w:rsidR="009A167F" w:rsidRPr="00B95676" w:rsidRDefault="009A167F" w:rsidP="00C70765">
            <w:pPr>
              <w:rPr>
                <w:rFonts w:ascii="Times New Roman" w:hAnsi="Times New Roman"/>
                <w:b/>
                <w:bCs/>
                <w:sz w:val="18"/>
              </w:rPr>
            </w:pPr>
          </w:p>
        </w:tc>
      </w:tr>
    </w:tbl>
    <w:p w14:paraId="117583A7" w14:textId="77777777" w:rsidR="00DD14CE" w:rsidRPr="00B95676" w:rsidRDefault="00DD14CE" w:rsidP="00DD14CE">
      <w:pPr>
        <w:rPr>
          <w:rFonts w:ascii="Times New Roman" w:hAnsi="Times New Roman"/>
          <w:sz w:val="18"/>
        </w:rPr>
      </w:pPr>
      <w:r w:rsidRPr="00B95676">
        <w:rPr>
          <w:rFonts w:ascii="Times New Roman" w:hAnsi="Times New Roman"/>
          <w:b/>
          <w:bCs/>
          <w:sz w:val="18"/>
        </w:rPr>
        <w:t>Work-Based Learning Requirements/Opportunities:</w:t>
      </w:r>
      <w:r w:rsidRPr="00B95676">
        <w:rPr>
          <w:rFonts w:ascii="Times New Roman" w:hAnsi="Times New Roman"/>
          <w:sz w:val="18"/>
        </w:rPr>
        <w:t xml:space="preserve"> For Work-Based Learning education requirements/opportunities please see the appropriate Program Sequencing sheet.</w:t>
      </w:r>
    </w:p>
    <w:p w14:paraId="117583A8" w14:textId="77777777" w:rsidR="00DD14CE" w:rsidRPr="00B95676" w:rsidRDefault="00DD14CE" w:rsidP="00DD14CE">
      <w:pPr>
        <w:jc w:val="both"/>
        <w:rPr>
          <w:rFonts w:ascii="Times New Roman" w:hAnsi="Times New Roman"/>
          <w:b/>
          <w:bCs/>
          <w:sz w:val="18"/>
        </w:rPr>
      </w:pPr>
    </w:p>
    <w:p w14:paraId="117583A9" w14:textId="77777777" w:rsidR="00DD14CE" w:rsidRPr="00B95676" w:rsidRDefault="00DD14CE" w:rsidP="00DD14CE">
      <w:pPr>
        <w:jc w:val="both"/>
        <w:rPr>
          <w:rFonts w:ascii="Times New Roman" w:hAnsi="Times New Roman"/>
          <w:sz w:val="18"/>
        </w:rPr>
      </w:pPr>
      <w:r w:rsidRPr="00B95676">
        <w:rPr>
          <w:rFonts w:ascii="Times New Roman" w:hAnsi="Times New Roman"/>
          <w:b/>
          <w:bCs/>
          <w:sz w:val="18"/>
        </w:rPr>
        <w:t>License or Certification Information:</w:t>
      </w:r>
      <w:r w:rsidRPr="00B95676">
        <w:rPr>
          <w:rFonts w:ascii="Times New Roman" w:hAnsi="Times New Roman"/>
          <w:sz w:val="18"/>
        </w:rPr>
        <w:t xml:space="preserve"> None Required</w:t>
      </w:r>
    </w:p>
    <w:p w14:paraId="117583AA" w14:textId="77777777" w:rsidR="00DD14CE" w:rsidRPr="00B95676" w:rsidRDefault="00DD14CE" w:rsidP="00DD14CE">
      <w:pPr>
        <w:jc w:val="both"/>
        <w:rPr>
          <w:rFonts w:ascii="Times New Roman" w:hAnsi="Times New Roman"/>
          <w:b/>
          <w:bCs/>
          <w:sz w:val="18"/>
        </w:rPr>
      </w:pPr>
    </w:p>
    <w:p w14:paraId="117583AB" w14:textId="77777777" w:rsidR="00DD14CE" w:rsidRPr="00B95676" w:rsidRDefault="00DD14CE" w:rsidP="00DD14CE">
      <w:pPr>
        <w:jc w:val="both"/>
        <w:rPr>
          <w:rFonts w:ascii="Times New Roman" w:hAnsi="Times New Roman"/>
          <w:b/>
          <w:bCs/>
          <w:sz w:val="18"/>
        </w:rPr>
      </w:pPr>
      <w:r w:rsidRPr="00B95676">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DD14CE" w:rsidRPr="00B95676" w14:paraId="117583B4" w14:textId="77777777" w:rsidTr="00C70765">
        <w:trPr>
          <w:trHeight w:val="842"/>
        </w:trPr>
        <w:tc>
          <w:tcPr>
            <w:tcW w:w="4428" w:type="dxa"/>
          </w:tcPr>
          <w:p w14:paraId="117583AC" w14:textId="77777777" w:rsidR="00DD14CE" w:rsidRPr="00B95676" w:rsidRDefault="00DD14CE" w:rsidP="00C70765">
            <w:pPr>
              <w:rPr>
                <w:rFonts w:ascii="Times New Roman" w:hAnsi="Times New Roman"/>
                <w:sz w:val="18"/>
              </w:rPr>
            </w:pPr>
            <w:r w:rsidRPr="00B95676">
              <w:rPr>
                <w:rFonts w:ascii="Times New Roman" w:hAnsi="Times New Roman"/>
                <w:sz w:val="18"/>
              </w:rPr>
              <w:t>Curriculum Chairperson: Kenneth Buckey</w:t>
            </w:r>
          </w:p>
          <w:p w14:paraId="117583AD" w14:textId="77777777" w:rsidR="00DD14CE" w:rsidRPr="00B95676" w:rsidRDefault="00DD14CE" w:rsidP="00C70765">
            <w:pPr>
              <w:rPr>
                <w:rFonts w:ascii="Times New Roman" w:hAnsi="Times New Roman"/>
                <w:sz w:val="18"/>
              </w:rPr>
            </w:pPr>
            <w:r w:rsidRPr="00B95676">
              <w:rPr>
                <w:rFonts w:ascii="Times New Roman" w:hAnsi="Times New Roman"/>
                <w:sz w:val="18"/>
              </w:rPr>
              <w:t>Telephone Number: (910) 678-0046</w:t>
            </w:r>
          </w:p>
          <w:p w14:paraId="117583AE" w14:textId="77777777" w:rsidR="00DD14CE" w:rsidRPr="00B95676" w:rsidRDefault="00DD14CE" w:rsidP="00C70765">
            <w:pPr>
              <w:rPr>
                <w:rFonts w:ascii="Times New Roman" w:hAnsi="Times New Roman"/>
                <w:sz w:val="18"/>
              </w:rPr>
            </w:pPr>
            <w:r w:rsidRPr="00B95676">
              <w:rPr>
                <w:rFonts w:ascii="Times New Roman" w:hAnsi="Times New Roman"/>
                <w:sz w:val="18"/>
              </w:rPr>
              <w:t xml:space="preserve">Office Location: Horace Sisk, Room 633F </w:t>
            </w:r>
          </w:p>
          <w:p w14:paraId="117583AF" w14:textId="77777777" w:rsidR="00DD14CE" w:rsidRPr="00B95676" w:rsidRDefault="00DD14CE" w:rsidP="00C70765">
            <w:pPr>
              <w:rPr>
                <w:rFonts w:ascii="Times New Roman" w:hAnsi="Times New Roman"/>
                <w:sz w:val="18"/>
              </w:rPr>
            </w:pPr>
            <w:r w:rsidRPr="00B95676">
              <w:rPr>
                <w:rFonts w:ascii="Times New Roman" w:hAnsi="Times New Roman"/>
                <w:sz w:val="18"/>
              </w:rPr>
              <w:t xml:space="preserve">Email: </w:t>
            </w:r>
            <w:hyperlink r:id="rId8" w:history="1">
              <w:r w:rsidRPr="00B95676">
                <w:rPr>
                  <w:rFonts w:ascii="Times New Roman" w:hAnsi="Times New Roman"/>
                  <w:color w:val="0000FF"/>
                  <w:sz w:val="18"/>
                </w:rPr>
                <w:t>buckeyk@faytechcc.edu</w:t>
              </w:r>
            </w:hyperlink>
          </w:p>
        </w:tc>
        <w:tc>
          <w:tcPr>
            <w:tcW w:w="4428" w:type="dxa"/>
          </w:tcPr>
          <w:p w14:paraId="117583B0" w14:textId="77777777" w:rsidR="00DD14CE" w:rsidRPr="00B95676" w:rsidRDefault="00DD14CE" w:rsidP="00C70765">
            <w:pPr>
              <w:rPr>
                <w:rFonts w:ascii="Times New Roman" w:hAnsi="Times New Roman"/>
                <w:sz w:val="18"/>
              </w:rPr>
            </w:pPr>
            <w:r w:rsidRPr="00B95676">
              <w:rPr>
                <w:rFonts w:ascii="Times New Roman" w:hAnsi="Times New Roman"/>
                <w:sz w:val="18"/>
              </w:rPr>
              <w:t>Department Office: Horace Sisk, Room 633</w:t>
            </w:r>
          </w:p>
          <w:p w14:paraId="117583B1" w14:textId="77777777" w:rsidR="00DD14CE" w:rsidRPr="00B95676" w:rsidRDefault="00DD14CE" w:rsidP="00C70765">
            <w:pPr>
              <w:rPr>
                <w:rFonts w:ascii="Times New Roman" w:hAnsi="Times New Roman"/>
                <w:sz w:val="18"/>
              </w:rPr>
            </w:pPr>
            <w:r w:rsidRPr="00B95676">
              <w:rPr>
                <w:rFonts w:ascii="Times New Roman" w:hAnsi="Times New Roman"/>
                <w:sz w:val="18"/>
              </w:rPr>
              <w:t>Telephone:  (910) 678-8452</w:t>
            </w:r>
          </w:p>
          <w:p w14:paraId="117583B2" w14:textId="77777777" w:rsidR="00DD14CE" w:rsidRPr="00B95676" w:rsidRDefault="004739C1" w:rsidP="00C70765">
            <w:pPr>
              <w:rPr>
                <w:rFonts w:ascii="Times New Roman" w:hAnsi="Times New Roman"/>
                <w:sz w:val="18"/>
              </w:rPr>
            </w:pPr>
            <w:r w:rsidRPr="004739C1">
              <w:rPr>
                <w:rFonts w:ascii="Times New Roman" w:hAnsi="Times New Roman"/>
                <w:sz w:val="18"/>
                <w:szCs w:val="18"/>
              </w:rPr>
              <w:t xml:space="preserve">FTCC Web Site: </w:t>
            </w:r>
            <w:hyperlink r:id="rId9" w:history="1">
              <w:r w:rsidRPr="004739C1">
                <w:rPr>
                  <w:rFonts w:ascii="Times New Roman" w:hAnsi="Times New Roman"/>
                  <w:color w:val="0000FF"/>
                  <w:sz w:val="18"/>
                  <w:szCs w:val="18"/>
                  <w:u w:val="single"/>
                </w:rPr>
                <w:t>FTCC Website</w:t>
              </w:r>
            </w:hyperlink>
          </w:p>
          <w:p w14:paraId="117583B3" w14:textId="77777777" w:rsidR="00DD14CE" w:rsidRPr="00B95676" w:rsidRDefault="00DD14CE" w:rsidP="00C70765">
            <w:pPr>
              <w:rPr>
                <w:rFonts w:ascii="Times New Roman" w:hAnsi="Times New Roman"/>
                <w:sz w:val="18"/>
              </w:rPr>
            </w:pPr>
          </w:p>
        </w:tc>
      </w:tr>
    </w:tbl>
    <w:p w14:paraId="117583B5" w14:textId="77777777" w:rsidR="00DD14CE" w:rsidRPr="00B95676" w:rsidRDefault="00DD14CE" w:rsidP="00DD14CE">
      <w:pPr>
        <w:jc w:val="both"/>
        <w:rPr>
          <w:rFonts w:ascii="Times New Roman" w:hAnsi="Times New Roman"/>
          <w:b/>
          <w:bCs/>
          <w:sz w:val="18"/>
        </w:rPr>
      </w:pPr>
    </w:p>
    <w:p w14:paraId="117583B6" w14:textId="77777777" w:rsidR="00DD14CE" w:rsidRPr="00B95676" w:rsidRDefault="00DD14CE" w:rsidP="00DD14CE">
      <w:pPr>
        <w:jc w:val="both"/>
        <w:rPr>
          <w:rFonts w:ascii="Times New Roman" w:hAnsi="Times New Roman"/>
          <w:sz w:val="18"/>
        </w:rPr>
      </w:pPr>
      <w:r w:rsidRPr="00B95676">
        <w:rPr>
          <w:rFonts w:ascii="Times New Roman" w:hAnsi="Times New Roman"/>
          <w:b/>
          <w:bCs/>
          <w:sz w:val="18"/>
        </w:rPr>
        <w:t>Application Deadlines:</w:t>
      </w:r>
      <w:r w:rsidRPr="00B95676">
        <w:rPr>
          <w:rFonts w:ascii="Times New Roman" w:hAnsi="Times New Roman"/>
          <w:sz w:val="18"/>
        </w:rPr>
        <w:t xml:space="preserve">  None</w:t>
      </w:r>
    </w:p>
    <w:p w14:paraId="117583B7" w14:textId="77777777" w:rsidR="00DD14CE" w:rsidRPr="00B95676" w:rsidRDefault="00DD14CE" w:rsidP="00DD14CE">
      <w:pPr>
        <w:jc w:val="both"/>
        <w:rPr>
          <w:rFonts w:ascii="Times New Roman" w:hAnsi="Times New Roman"/>
          <w:sz w:val="18"/>
        </w:rPr>
      </w:pPr>
    </w:p>
    <w:p w14:paraId="117583B8" w14:textId="77777777" w:rsidR="00DD14CE" w:rsidRPr="00B95676" w:rsidRDefault="00DD14CE" w:rsidP="00DD14CE">
      <w:pPr>
        <w:widowControl/>
        <w:rPr>
          <w:rFonts w:ascii="Times New Roman" w:hAnsi="Times New Roman"/>
          <w:sz w:val="18"/>
          <w:szCs w:val="18"/>
        </w:rPr>
      </w:pPr>
      <w:r w:rsidRPr="00B95676">
        <w:rPr>
          <w:rFonts w:ascii="Times New Roman" w:hAnsi="Times New Roman"/>
          <w:b/>
          <w:bCs/>
          <w:sz w:val="18"/>
          <w:szCs w:val="18"/>
        </w:rPr>
        <w:t xml:space="preserve">Scholarship/Title IV Financial Aid/VA Services:  </w:t>
      </w:r>
      <w:r w:rsidRPr="00B95676">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B95676">
        <w:rPr>
          <w:rFonts w:ascii="Times New Roman" w:hAnsi="Times New Roman"/>
          <w:b/>
          <w:bCs/>
          <w:sz w:val="18"/>
          <w:szCs w:val="18"/>
          <w:u w:val="single"/>
        </w:rPr>
        <w:t>may or may not be eligible</w:t>
      </w:r>
      <w:r w:rsidRPr="00B95676">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117583B9" w14:textId="77777777" w:rsidR="00DD14CE" w:rsidRPr="00B95676" w:rsidRDefault="00DD14CE" w:rsidP="00DD14CE">
      <w:pPr>
        <w:rPr>
          <w:rFonts w:ascii="Times New Roman" w:hAnsi="Times New Roman"/>
          <w:b/>
          <w:bCs/>
          <w:sz w:val="18"/>
        </w:rPr>
      </w:pPr>
    </w:p>
    <w:p w14:paraId="117583BA" w14:textId="77777777" w:rsidR="00DD14CE" w:rsidRPr="00B95676" w:rsidRDefault="00DD14CE" w:rsidP="00DD14CE">
      <w:pPr>
        <w:rPr>
          <w:rFonts w:ascii="Times New Roman" w:hAnsi="Times New Roman"/>
          <w:sz w:val="18"/>
        </w:rPr>
      </w:pPr>
      <w:r w:rsidRPr="00B95676">
        <w:rPr>
          <w:rFonts w:ascii="Times New Roman" w:hAnsi="Times New Roman"/>
          <w:b/>
          <w:bCs/>
          <w:sz w:val="18"/>
        </w:rPr>
        <w:t xml:space="preserve">Child Care Financial Assistance Information:  </w:t>
      </w:r>
    </w:p>
    <w:p w14:paraId="117583BB" w14:textId="70A27FFB" w:rsidR="0055550B" w:rsidRDefault="00DD14CE" w:rsidP="0055550B">
      <w:pPr>
        <w:rPr>
          <w:rFonts w:ascii="Times New Roman" w:hAnsi="Times New Roman"/>
          <w:sz w:val="18"/>
        </w:rPr>
      </w:pPr>
      <w:r w:rsidRPr="00B95676">
        <w:rPr>
          <w:rFonts w:ascii="Times New Roman" w:hAnsi="Times New Roman"/>
          <w:sz w:val="18"/>
        </w:rPr>
        <w:t>Telephone: (910) 678-8486</w:t>
      </w:r>
    </w:p>
    <w:p w14:paraId="117583C0" w14:textId="27C76F94" w:rsidR="000665D3" w:rsidRDefault="00867483" w:rsidP="000B1B43">
      <w:pPr>
        <w:ind w:right="-1980"/>
        <w:jc w:val="both"/>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7D7FFA">
        <w:rPr>
          <w:rFonts w:ascii="Times New Roman" w:hAnsi="Times New Roman"/>
          <w:sz w:val="18"/>
          <w:szCs w:val="16"/>
        </w:rPr>
        <w:t>0</w:t>
      </w:r>
      <w:r w:rsidR="00B64C52">
        <w:rPr>
          <w:rFonts w:ascii="Times New Roman" w:hAnsi="Times New Roman"/>
          <w:sz w:val="18"/>
          <w:szCs w:val="16"/>
        </w:rPr>
        <w:t>3</w:t>
      </w:r>
      <w:r w:rsidR="001E562A">
        <w:rPr>
          <w:rFonts w:ascii="Times New Roman" w:hAnsi="Times New Roman"/>
          <w:sz w:val="18"/>
          <w:szCs w:val="16"/>
        </w:rPr>
        <w:t>/</w:t>
      </w:r>
      <w:r w:rsidR="007D7FFA">
        <w:rPr>
          <w:rFonts w:ascii="Times New Roman" w:hAnsi="Times New Roman"/>
          <w:sz w:val="18"/>
          <w:szCs w:val="16"/>
        </w:rPr>
        <w:t>2</w:t>
      </w:r>
      <w:r w:rsidR="00B64C52">
        <w:rPr>
          <w:rFonts w:ascii="Times New Roman" w:hAnsi="Times New Roman"/>
          <w:sz w:val="18"/>
          <w:szCs w:val="16"/>
        </w:rPr>
        <w:t>6</w:t>
      </w:r>
      <w:r w:rsidR="001E562A">
        <w:rPr>
          <w:rFonts w:ascii="Times New Roman" w:hAnsi="Times New Roman"/>
          <w:sz w:val="18"/>
          <w:szCs w:val="16"/>
        </w:rPr>
        <w:t>/2</w:t>
      </w:r>
      <w:r w:rsidR="00B64C52">
        <w:rPr>
          <w:rFonts w:ascii="Times New Roman" w:hAnsi="Times New Roman"/>
          <w:sz w:val="18"/>
          <w:szCs w:val="16"/>
        </w:rPr>
        <w:t>4</w:t>
      </w:r>
      <w:bookmarkStart w:id="0" w:name="_GoBack"/>
      <w:bookmarkEnd w:id="0"/>
    </w:p>
    <w:sectPr w:rsidR="000665D3">
      <w:endnotePr>
        <w:numFmt w:val="decimal"/>
      </w:endnotePr>
      <w:type w:val="continuous"/>
      <w:pgSz w:w="12240" w:h="15840" w:code="1"/>
      <w:pgMar w:top="418" w:right="1400" w:bottom="418"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850AB"/>
    <w:multiLevelType w:val="hybridMultilevel"/>
    <w:tmpl w:val="05C23086"/>
    <w:lvl w:ilvl="0" w:tplc="60F40A6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3F"/>
    <w:rsid w:val="00047656"/>
    <w:rsid w:val="000665D3"/>
    <w:rsid w:val="00067E0F"/>
    <w:rsid w:val="000B1B43"/>
    <w:rsid w:val="000C2E0E"/>
    <w:rsid w:val="001E562A"/>
    <w:rsid w:val="002047CD"/>
    <w:rsid w:val="002142FB"/>
    <w:rsid w:val="002223F4"/>
    <w:rsid w:val="0025626E"/>
    <w:rsid w:val="002E0DFD"/>
    <w:rsid w:val="00307648"/>
    <w:rsid w:val="004704EA"/>
    <w:rsid w:val="004739C1"/>
    <w:rsid w:val="0055550B"/>
    <w:rsid w:val="005A1E83"/>
    <w:rsid w:val="00650BB1"/>
    <w:rsid w:val="006758CC"/>
    <w:rsid w:val="006A741F"/>
    <w:rsid w:val="006C0544"/>
    <w:rsid w:val="0075279C"/>
    <w:rsid w:val="0076569D"/>
    <w:rsid w:val="007751C6"/>
    <w:rsid w:val="007D7FFA"/>
    <w:rsid w:val="007F6668"/>
    <w:rsid w:val="00867483"/>
    <w:rsid w:val="00894FAC"/>
    <w:rsid w:val="008D013F"/>
    <w:rsid w:val="009A167F"/>
    <w:rsid w:val="009D713A"/>
    <w:rsid w:val="009D7171"/>
    <w:rsid w:val="00A07E04"/>
    <w:rsid w:val="00A7188E"/>
    <w:rsid w:val="00A9687B"/>
    <w:rsid w:val="00AC2AC7"/>
    <w:rsid w:val="00AC7A76"/>
    <w:rsid w:val="00B64C52"/>
    <w:rsid w:val="00B67639"/>
    <w:rsid w:val="00BE7FBD"/>
    <w:rsid w:val="00C70765"/>
    <w:rsid w:val="00C85891"/>
    <w:rsid w:val="00CA5112"/>
    <w:rsid w:val="00CB4779"/>
    <w:rsid w:val="00CF1A2E"/>
    <w:rsid w:val="00D27650"/>
    <w:rsid w:val="00D31969"/>
    <w:rsid w:val="00D41717"/>
    <w:rsid w:val="00D9118F"/>
    <w:rsid w:val="00D94AD3"/>
    <w:rsid w:val="00DA6552"/>
    <w:rsid w:val="00DA7CEC"/>
    <w:rsid w:val="00DD14CE"/>
    <w:rsid w:val="00E76DFD"/>
    <w:rsid w:val="00E80E4C"/>
    <w:rsid w:val="00EA0F56"/>
    <w:rsid w:val="00EF6AA7"/>
    <w:rsid w:val="00F67FEA"/>
    <w:rsid w:val="00FB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5836D"/>
  <w15:docId w15:val="{35C4D1A6-0C8A-485A-B289-89F0C2C2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widowControl/>
      <w:autoSpaceDE/>
      <w:autoSpaceDN/>
      <w:adjustRightInd/>
      <w:jc w:val="center"/>
      <w:outlineLvl w:val="0"/>
    </w:pPr>
    <w:rPr>
      <w:rFonts w:ascii="Times New Roman" w:hAnsi="Times New Roman"/>
      <w:b/>
      <w:bCs/>
      <w:sz w:val="20"/>
    </w:rPr>
  </w:style>
  <w:style w:type="paragraph" w:styleId="Heading2">
    <w:name w:val="heading 2"/>
    <w:basedOn w:val="Normal"/>
    <w:next w:val="Normal"/>
    <w:qFormat/>
    <w:pPr>
      <w:keepNext/>
      <w:shd w:val="pct20" w:color="000000" w:fill="FFFFFF"/>
      <w:tabs>
        <w:tab w:val="right" w:pos="4186"/>
      </w:tabs>
      <w:jc w:val="both"/>
      <w:outlineLvl w:val="1"/>
    </w:pPr>
    <w:rPr>
      <w:rFonts w:ascii="Arial" w:hAnsi="Arial" w:cs="Arial"/>
      <w:b/>
      <w:bCs/>
      <w:sz w:val="18"/>
      <w:szCs w:val="18"/>
    </w:rPr>
  </w:style>
  <w:style w:type="paragraph" w:styleId="Heading3">
    <w:name w:val="heading 3"/>
    <w:basedOn w:val="Normal"/>
    <w:next w:val="Normal"/>
    <w:qFormat/>
    <w:pPr>
      <w:keepNext/>
      <w:tabs>
        <w:tab w:val="left" w:pos="-1440"/>
        <w:tab w:val="left" w:pos="-720"/>
        <w:tab w:val="left" w:pos="0"/>
        <w:tab w:val="left" w:pos="720"/>
        <w:tab w:val="left" w:pos="1440"/>
        <w:tab w:val="right" w:pos="4574"/>
      </w:tabs>
      <w:ind w:left="1440" w:hanging="1440"/>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tabs>
        <w:tab w:val="center" w:pos="7529"/>
        <w:tab w:val="right" w:pos="15059"/>
      </w:tabs>
      <w:ind w:right="90"/>
      <w:jc w:val="both"/>
      <w:outlineLvl w:val="5"/>
    </w:pPr>
    <w:rPr>
      <w:rFonts w:ascii="Arial" w:hAnsi="Arial" w:cs="Arial"/>
      <w:b/>
      <w:bCs/>
      <w:sz w:val="18"/>
      <w:szCs w:val="18"/>
    </w:rPr>
  </w:style>
  <w:style w:type="paragraph" w:styleId="Heading7">
    <w:name w:val="heading 7"/>
    <w:basedOn w:val="Normal"/>
    <w:next w:val="Normal"/>
    <w:qFormat/>
    <w:pPr>
      <w:keepNext/>
      <w:tabs>
        <w:tab w:val="left" w:pos="-1440"/>
      </w:tabs>
      <w:ind w:left="4320" w:hanging="4320"/>
      <w:jc w:val="both"/>
      <w:outlineLvl w:val="6"/>
    </w:pPr>
    <w:rPr>
      <w:rFonts w:ascii="Times New Roman" w:hAnsi="Times New Roman"/>
      <w:b/>
      <w:bCs/>
      <w:sz w:val="20"/>
      <w:szCs w:val="18"/>
    </w:rPr>
  </w:style>
  <w:style w:type="paragraph" w:styleId="Heading8">
    <w:name w:val="heading 8"/>
    <w:basedOn w:val="Normal"/>
    <w:next w:val="Normal"/>
    <w:qFormat/>
    <w:pPr>
      <w:keepNext/>
      <w:ind w:left="5760" w:firstLine="720"/>
      <w:outlineLvl w:val="7"/>
    </w:pPr>
    <w:rPr>
      <w:b/>
      <w:bCs/>
    </w:rPr>
  </w:style>
  <w:style w:type="paragraph" w:styleId="Heading9">
    <w:name w:val="heading 9"/>
    <w:basedOn w:val="Normal"/>
    <w:next w:val="Normal"/>
    <w:qFormat/>
    <w:pPr>
      <w:keepNext/>
      <w:jc w:val="righ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Subtitle">
    <w:name w:val="Subtitle"/>
    <w:basedOn w:val="Normal"/>
    <w:qFormat/>
    <w:pPr>
      <w:widowControl/>
      <w:autoSpaceDE/>
      <w:autoSpaceDN/>
      <w:adjustRightInd/>
      <w:jc w:val="center"/>
    </w:pPr>
    <w:rPr>
      <w:rFonts w:ascii="Times New Roman" w:hAnsi="Times New Roman"/>
      <w:b/>
      <w:bCs/>
      <w:sz w:val="20"/>
    </w:rPr>
  </w:style>
  <w:style w:type="paragraph" w:styleId="BodyText">
    <w:name w:val="Body Text"/>
    <w:basedOn w:val="Normal"/>
    <w:semiHidden/>
    <w:pPr>
      <w:jc w:val="both"/>
    </w:pPr>
    <w:rPr>
      <w:sz w:val="18"/>
    </w:rPr>
  </w:style>
  <w:style w:type="character" w:styleId="Hyperlink">
    <w:name w:val="Hyperlink"/>
    <w:semiHidden/>
    <w:rPr>
      <w:color w:val="0000FF"/>
      <w:u w:val="single"/>
    </w:rPr>
  </w:style>
  <w:style w:type="paragraph" w:styleId="BodyText3">
    <w:name w:val="Body Text 3"/>
    <w:basedOn w:val="Normal"/>
    <w:semiHidden/>
    <w:pPr>
      <w:widowControl/>
      <w:autoSpaceDE/>
      <w:autoSpaceDN/>
      <w:adjustRightInd/>
      <w:jc w:val="both"/>
    </w:pPr>
    <w:rPr>
      <w:rFonts w:ascii="Times New Roman" w:hAnsi="Times New Roman"/>
      <w:sz w:val="16"/>
    </w:rPr>
  </w:style>
  <w:style w:type="paragraph" w:styleId="BodyTextIndent">
    <w:name w:val="Body Text Indent"/>
    <w:basedOn w:val="Normal"/>
    <w:semiHidden/>
    <w:pPr>
      <w:ind w:left="360"/>
      <w:jc w:val="both"/>
    </w:pPr>
    <w:rPr>
      <w:rFonts w:ascii="Arial" w:hAnsi="Arial" w:cs="Arial"/>
      <w:sz w:val="18"/>
      <w:szCs w:val="18"/>
    </w:rPr>
  </w:style>
  <w:style w:type="character" w:styleId="FollowedHyperlink">
    <w:name w:val="FollowedHyperlink"/>
    <w:semiHidden/>
    <w:rPr>
      <w:color w:val="800080"/>
      <w:u w:val="single"/>
    </w:rPr>
  </w:style>
  <w:style w:type="paragraph" w:styleId="BodyText2">
    <w:name w:val="Body Text 2"/>
    <w:basedOn w:val="Normal"/>
    <w:semiHidden/>
    <w:pPr>
      <w:tabs>
        <w:tab w:val="left" w:pos="-1440"/>
        <w:tab w:val="left" w:pos="-720"/>
        <w:tab w:val="left" w:pos="0"/>
        <w:tab w:val="left" w:pos="720"/>
        <w:tab w:val="left" w:pos="1488"/>
        <w:tab w:val="right" w:pos="4539"/>
      </w:tabs>
    </w:pPr>
    <w:rPr>
      <w:rFonts w:ascii="Arial" w:hAnsi="Arial" w:cs="Arial"/>
      <w:sz w:val="18"/>
      <w:szCs w:val="18"/>
    </w:rPr>
  </w:style>
  <w:style w:type="paragraph" w:styleId="BalloonText">
    <w:name w:val="Balloon Text"/>
    <w:basedOn w:val="Normal"/>
    <w:link w:val="BalloonTextChar"/>
    <w:uiPriority w:val="99"/>
    <w:semiHidden/>
    <w:unhideWhenUsed/>
    <w:rsid w:val="002142FB"/>
    <w:rPr>
      <w:rFonts w:ascii="Tahoma" w:hAnsi="Tahoma" w:cs="Tahoma"/>
      <w:sz w:val="16"/>
      <w:szCs w:val="16"/>
    </w:rPr>
  </w:style>
  <w:style w:type="character" w:customStyle="1" w:styleId="BalloonTextChar">
    <w:name w:val="Balloon Text Char"/>
    <w:basedOn w:val="DefaultParagraphFont"/>
    <w:link w:val="BalloonText"/>
    <w:uiPriority w:val="99"/>
    <w:semiHidden/>
    <w:rsid w:val="00214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1764">
      <w:bodyDiv w:val="1"/>
      <w:marLeft w:val="0"/>
      <w:marRight w:val="0"/>
      <w:marTop w:val="0"/>
      <w:marBottom w:val="0"/>
      <w:divBdr>
        <w:top w:val="none" w:sz="0" w:space="0" w:color="auto"/>
        <w:left w:val="none" w:sz="0" w:space="0" w:color="auto"/>
        <w:bottom w:val="none" w:sz="0" w:space="0" w:color="auto"/>
        <w:right w:val="none" w:sz="0" w:space="0" w:color="auto"/>
      </w:divBdr>
    </w:div>
    <w:div w:id="1569421259">
      <w:bodyDiv w:val="1"/>
      <w:marLeft w:val="0"/>
      <w:marRight w:val="0"/>
      <w:marTop w:val="0"/>
      <w:marBottom w:val="0"/>
      <w:divBdr>
        <w:top w:val="none" w:sz="0" w:space="0" w:color="auto"/>
        <w:left w:val="none" w:sz="0" w:space="0" w:color="auto"/>
        <w:bottom w:val="none" w:sz="0" w:space="0" w:color="auto"/>
        <w:right w:val="none" w:sz="0" w:space="0" w:color="auto"/>
      </w:divBdr>
    </w:div>
    <w:div w:id="2020232414">
      <w:bodyDiv w:val="1"/>
      <w:marLeft w:val="0"/>
      <w:marRight w:val="0"/>
      <w:marTop w:val="0"/>
      <w:marBottom w:val="0"/>
      <w:divBdr>
        <w:top w:val="none" w:sz="0" w:space="0" w:color="auto"/>
        <w:left w:val="none" w:sz="0" w:space="0" w:color="auto"/>
        <w:bottom w:val="none" w:sz="0" w:space="0" w:color="auto"/>
        <w:right w:val="none" w:sz="0" w:space="0" w:color="auto"/>
      </w:divBdr>
    </w:div>
    <w:div w:id="20460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keyk@faytech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3E11D-D0E9-456B-AE60-D418AFD787F5}">
  <ds:schemaRefs>
    <ds:schemaRef ds:uri="http://schemas.microsoft.com/sharepoint/v3/contenttype/forms"/>
  </ds:schemaRefs>
</ds:datastoreItem>
</file>

<file path=customXml/itemProps2.xml><?xml version="1.0" encoding="utf-8"?>
<ds:datastoreItem xmlns:ds="http://schemas.openxmlformats.org/officeDocument/2006/customXml" ds:itemID="{788AECD3-D65E-4F9F-80A8-6F6BE21FA454}"/>
</file>

<file path=customXml/itemProps3.xml><?xml version="1.0" encoding="utf-8"?>
<ds:datastoreItem xmlns:ds="http://schemas.openxmlformats.org/officeDocument/2006/customXml" ds:itemID="{C94A5F4C-50E7-41A9-901A-4D45DCFBD977}">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e8745fa-51ef-461c-a790-dca91110abf9"/>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360</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3144</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786482</vt:i4>
      </vt:variant>
      <vt:variant>
        <vt:i4>0</vt:i4>
      </vt:variant>
      <vt:variant>
        <vt:i4>0</vt:i4>
      </vt:variant>
      <vt:variant>
        <vt:i4>5</vt:i4>
      </vt:variant>
      <vt:variant>
        <vt:lpwstr>mailto:buckeyk@faytechcc.edu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13</cp:revision>
  <cp:lastPrinted>2015-12-07T15:19:00Z</cp:lastPrinted>
  <dcterms:created xsi:type="dcterms:W3CDTF">2019-01-14T16:44:00Z</dcterms:created>
  <dcterms:modified xsi:type="dcterms:W3CDTF">2024-03-27T20:37:00Z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564600</vt:r8>
  </property>
</Properties>
</file>