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7617" w14:textId="77777777" w:rsidR="005B5C9C" w:rsidRDefault="005B5C9C">
      <w:pPr>
        <w:pStyle w:val="Title"/>
        <w:rPr>
          <w:rStyle w:val="QuickFormat1"/>
        </w:rPr>
      </w:pPr>
      <w:r>
        <w:rPr>
          <w:rStyle w:val="QuickFormat1"/>
        </w:rPr>
        <w:t>PROGRAM FACT SHEET</w:t>
      </w:r>
    </w:p>
    <w:p w14:paraId="336D7618" w14:textId="77777777" w:rsidR="005B5C9C" w:rsidRDefault="005B5C9C">
      <w:pPr>
        <w:pStyle w:val="Title"/>
        <w:rPr>
          <w:rStyle w:val="QuickFormat1"/>
        </w:rPr>
      </w:pPr>
    </w:p>
    <w:p w14:paraId="336D7619" w14:textId="77777777" w:rsidR="005B5C9C" w:rsidRDefault="005B5C9C">
      <w:pPr>
        <w:pStyle w:val="Title"/>
        <w:rPr>
          <w:rStyle w:val="QuickFormat1"/>
        </w:rPr>
      </w:pPr>
    </w:p>
    <w:p w14:paraId="336D761A" w14:textId="77777777" w:rsidR="005B5C9C" w:rsidRDefault="005B5C9C">
      <w:pPr>
        <w:tabs>
          <w:tab w:val="right" w:pos="9360"/>
        </w:tabs>
        <w:rPr>
          <w:rStyle w:val="QuickFormat1"/>
          <w:b/>
          <w:bCs/>
        </w:rPr>
      </w:pPr>
      <w:r>
        <w:rPr>
          <w:rFonts w:ascii="Times New Roman" w:hAnsi="Times New Roman"/>
          <w:b/>
          <w:bCs/>
          <w:sz w:val="18"/>
        </w:rPr>
        <w:t>BASIC LAW ENFORCEMENT TRAINING</w:t>
      </w:r>
      <w:r>
        <w:rPr>
          <w:rStyle w:val="QuickFormat1"/>
          <w:b/>
          <w:bCs/>
        </w:rPr>
        <w:tab/>
        <w:t>C55120</w:t>
      </w:r>
    </w:p>
    <w:p w14:paraId="336D761B" w14:textId="77777777" w:rsidR="005B5C9C" w:rsidRDefault="005B5C9C">
      <w:pPr>
        <w:rPr>
          <w:rFonts w:ascii="Times New Roman" w:hAnsi="Times New Roman"/>
          <w:sz w:val="18"/>
        </w:rPr>
      </w:pPr>
    </w:p>
    <w:p w14:paraId="336D761C" w14:textId="77777777" w:rsidR="005B5C9C" w:rsidRDefault="005B5C9C">
      <w:pPr>
        <w:tabs>
          <w:tab w:val="right" w:pos="9360"/>
        </w:tabs>
        <w:jc w:val="both"/>
        <w:rPr>
          <w:rStyle w:val="QuickFormat1"/>
          <w:szCs w:val="16"/>
        </w:rPr>
      </w:pPr>
      <w:r>
        <w:rPr>
          <w:rStyle w:val="QuickFormat1"/>
          <w:szCs w:val="16"/>
        </w:rPr>
        <w:t>Basic Law Enforcement Training (BLET) is designed to give students essential skills required for employment as a law enforcement officer with state, county, or municipal governments, or with private enterprise.</w:t>
      </w:r>
    </w:p>
    <w:p w14:paraId="336D761D" w14:textId="77777777" w:rsidR="005B5C9C" w:rsidRDefault="005B5C9C">
      <w:pPr>
        <w:tabs>
          <w:tab w:val="right" w:pos="9360"/>
        </w:tabs>
        <w:jc w:val="both"/>
        <w:rPr>
          <w:rStyle w:val="QuickFormat1"/>
          <w:szCs w:val="16"/>
        </w:rPr>
      </w:pPr>
    </w:p>
    <w:p w14:paraId="336D761E" w14:textId="77777777" w:rsidR="005B5C9C" w:rsidRDefault="005B5C9C">
      <w:pPr>
        <w:tabs>
          <w:tab w:val="right" w:pos="9360"/>
        </w:tabs>
        <w:jc w:val="both"/>
        <w:rPr>
          <w:rStyle w:val="QuickFormat1"/>
          <w:szCs w:val="16"/>
        </w:rPr>
      </w:pPr>
      <w:r>
        <w:rPr>
          <w:rStyle w:val="QuickFormat1"/>
          <w:szCs w:val="16"/>
        </w:rPr>
        <w:t>This program utilizes State commission-mandated topics and methods of instruction.  General subjects include, but are not limited to, criminal, juvenile, civil, traffic, and alcoholic beverage laws, investigative, patrol, custody, and court procedures, emergency responses, ethics and community relations.</w:t>
      </w:r>
    </w:p>
    <w:p w14:paraId="336D761F" w14:textId="77777777" w:rsidR="005B5C9C" w:rsidRDefault="005B5C9C">
      <w:pPr>
        <w:tabs>
          <w:tab w:val="right" w:pos="9360"/>
        </w:tabs>
        <w:jc w:val="both"/>
        <w:rPr>
          <w:rStyle w:val="QuickFormat1"/>
          <w:szCs w:val="16"/>
        </w:rPr>
      </w:pPr>
    </w:p>
    <w:p w14:paraId="336D7620" w14:textId="77777777" w:rsidR="005B5C9C" w:rsidRDefault="005B5C9C">
      <w:pPr>
        <w:tabs>
          <w:tab w:val="right" w:pos="9360"/>
        </w:tabs>
        <w:jc w:val="both"/>
        <w:rPr>
          <w:rStyle w:val="QuickFormat1"/>
          <w:szCs w:val="16"/>
        </w:rPr>
      </w:pPr>
      <w:r>
        <w:rPr>
          <w:rStyle w:val="QuickFormat1"/>
          <w:szCs w:val="16"/>
        </w:rPr>
        <w:t>Successful graduates receive a curriculum certificate and are qualified to take the certification examinations mandated by the North Carolina Criminal Justice Education and Training Standards Commission.</w:t>
      </w:r>
    </w:p>
    <w:p w14:paraId="336D7621" w14:textId="77777777" w:rsidR="005B5C9C" w:rsidRDefault="005B5C9C">
      <w:pPr>
        <w:rPr>
          <w:rFonts w:ascii="Times New Roman" w:hAnsi="Times New Roman"/>
          <w:b/>
          <w:bCs/>
          <w:sz w:val="18"/>
        </w:rPr>
      </w:pPr>
    </w:p>
    <w:p w14:paraId="336D7622" w14:textId="77777777" w:rsidR="001E6A70" w:rsidRDefault="001E6A70" w:rsidP="001E6A70">
      <w:pPr>
        <w:jc w:val="center"/>
        <w:rPr>
          <w:rFonts w:ascii="Times New Roman" w:hAnsi="Times New Roman"/>
          <w:b/>
          <w:bCs/>
          <w:sz w:val="18"/>
        </w:rPr>
      </w:pPr>
      <w:r>
        <w:rPr>
          <w:rFonts w:ascii="Times New Roman" w:hAnsi="Times New Roman"/>
          <w:b/>
          <w:bCs/>
          <w:sz w:val="18"/>
        </w:rPr>
        <w:t>Awards</w:t>
      </w:r>
    </w:p>
    <w:tbl>
      <w:tblPr>
        <w:tblW w:w="0" w:type="auto"/>
        <w:tblLook w:val="0000" w:firstRow="0" w:lastRow="0" w:firstColumn="0" w:lastColumn="0" w:noHBand="0" w:noVBand="0"/>
      </w:tblPr>
      <w:tblGrid>
        <w:gridCol w:w="5508"/>
        <w:gridCol w:w="3348"/>
      </w:tblGrid>
      <w:tr w:rsidR="005B5C9C" w14:paraId="336D7627" w14:textId="77777777">
        <w:tc>
          <w:tcPr>
            <w:tcW w:w="5508" w:type="dxa"/>
          </w:tcPr>
          <w:p w14:paraId="336D7623" w14:textId="77777777" w:rsidR="005B5C9C" w:rsidRDefault="005B5C9C">
            <w:pPr>
              <w:rPr>
                <w:rFonts w:ascii="Times New Roman" w:hAnsi="Times New Roman"/>
                <w:b/>
                <w:bCs/>
                <w:sz w:val="18"/>
              </w:rPr>
            </w:pPr>
            <w:r>
              <w:rPr>
                <w:rStyle w:val="QuickFormat1"/>
                <w:b/>
                <w:bCs/>
              </w:rPr>
              <w:t>Associate Degree:</w:t>
            </w:r>
            <w:r>
              <w:rPr>
                <w:rStyle w:val="QuickFormat1"/>
              </w:rPr>
              <w:t xml:space="preserve">  Not Applicable</w:t>
            </w:r>
          </w:p>
        </w:tc>
        <w:tc>
          <w:tcPr>
            <w:tcW w:w="3348" w:type="dxa"/>
          </w:tcPr>
          <w:p w14:paraId="336D7624" w14:textId="77777777" w:rsidR="005B5C9C" w:rsidRDefault="005B5C9C">
            <w:pPr>
              <w:tabs>
                <w:tab w:val="left" w:pos="-1440"/>
              </w:tabs>
              <w:ind w:left="720" w:hanging="720"/>
              <w:jc w:val="both"/>
              <w:rPr>
                <w:rStyle w:val="QuickFormat1"/>
              </w:rPr>
            </w:pPr>
            <w:r>
              <w:rPr>
                <w:rStyle w:val="QuickFormat1"/>
                <w:b/>
                <w:bCs/>
              </w:rPr>
              <w:t>Length of Program:</w:t>
            </w:r>
            <w:r>
              <w:rPr>
                <w:rStyle w:val="QuickFormat1"/>
              </w:rPr>
              <w:t xml:space="preserve">  </w:t>
            </w:r>
          </w:p>
          <w:p w14:paraId="336D7625" w14:textId="77777777" w:rsidR="005B5C9C" w:rsidRDefault="005B5C9C">
            <w:pPr>
              <w:rPr>
                <w:rStyle w:val="QuickFormat1"/>
              </w:rPr>
            </w:pPr>
            <w:r>
              <w:rPr>
                <w:rStyle w:val="QuickFormat1"/>
                <w:b/>
                <w:bCs/>
              </w:rPr>
              <w:t xml:space="preserve">Prerequisite:  </w:t>
            </w:r>
          </w:p>
          <w:p w14:paraId="336D7626" w14:textId="77777777" w:rsidR="005B5C9C" w:rsidRDefault="005B5C9C">
            <w:pPr>
              <w:rPr>
                <w:rFonts w:ascii="Times New Roman" w:hAnsi="Times New Roman"/>
                <w:b/>
                <w:bCs/>
                <w:sz w:val="18"/>
              </w:rPr>
            </w:pPr>
          </w:p>
        </w:tc>
      </w:tr>
      <w:tr w:rsidR="005B5C9C" w14:paraId="336D762C" w14:textId="77777777">
        <w:tc>
          <w:tcPr>
            <w:tcW w:w="5508" w:type="dxa"/>
          </w:tcPr>
          <w:p w14:paraId="336D7628" w14:textId="77777777" w:rsidR="005B5C9C" w:rsidRDefault="005B5C9C">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14:paraId="336D7629" w14:textId="77777777" w:rsidR="005B5C9C" w:rsidRDefault="005B5C9C">
            <w:pPr>
              <w:rPr>
                <w:rFonts w:ascii="Times New Roman" w:hAnsi="Times New Roman"/>
                <w:b/>
                <w:bCs/>
                <w:sz w:val="18"/>
              </w:rPr>
            </w:pPr>
            <w:r>
              <w:rPr>
                <w:rFonts w:ascii="Times New Roman" w:hAnsi="Times New Roman"/>
                <w:b/>
                <w:bCs/>
                <w:sz w:val="18"/>
              </w:rPr>
              <w:t>Length of Program:</w:t>
            </w:r>
          </w:p>
          <w:p w14:paraId="336D762A" w14:textId="77777777" w:rsidR="005B5C9C" w:rsidRDefault="005B5C9C">
            <w:pPr>
              <w:rPr>
                <w:rFonts w:ascii="Times New Roman" w:hAnsi="Times New Roman"/>
                <w:b/>
                <w:bCs/>
                <w:sz w:val="18"/>
              </w:rPr>
            </w:pPr>
            <w:r>
              <w:rPr>
                <w:rFonts w:ascii="Times New Roman" w:hAnsi="Times New Roman"/>
                <w:b/>
                <w:bCs/>
                <w:sz w:val="18"/>
              </w:rPr>
              <w:t>Prerequisite:</w:t>
            </w:r>
          </w:p>
          <w:p w14:paraId="336D762B" w14:textId="77777777" w:rsidR="005B5C9C" w:rsidRDefault="005B5C9C">
            <w:pPr>
              <w:rPr>
                <w:rFonts w:ascii="Times New Roman" w:hAnsi="Times New Roman"/>
                <w:b/>
                <w:bCs/>
                <w:sz w:val="18"/>
              </w:rPr>
            </w:pPr>
          </w:p>
        </w:tc>
      </w:tr>
      <w:tr w:rsidR="005B5C9C" w14:paraId="336D7631" w14:textId="77777777">
        <w:tc>
          <w:tcPr>
            <w:tcW w:w="5508" w:type="dxa"/>
          </w:tcPr>
          <w:p w14:paraId="336D762D" w14:textId="77777777" w:rsidR="005B5C9C" w:rsidRDefault="005B5C9C">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Basic Law Enforcement Training (C55120)</w:t>
            </w:r>
          </w:p>
        </w:tc>
        <w:tc>
          <w:tcPr>
            <w:tcW w:w="3348" w:type="dxa"/>
          </w:tcPr>
          <w:p w14:paraId="336D762E" w14:textId="77777777" w:rsidR="005B5C9C" w:rsidRDefault="005B5C9C">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1 Semester</w:t>
            </w:r>
          </w:p>
          <w:p w14:paraId="336D762F" w14:textId="77777777" w:rsidR="005B5C9C" w:rsidRDefault="005B5C9C">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w:t>
            </w:r>
          </w:p>
          <w:p w14:paraId="336D7630" w14:textId="77777777" w:rsidR="005B5C9C" w:rsidRDefault="005B5C9C">
            <w:pPr>
              <w:rPr>
                <w:rFonts w:ascii="Times New Roman" w:hAnsi="Times New Roman"/>
                <w:sz w:val="18"/>
              </w:rPr>
            </w:pPr>
          </w:p>
        </w:tc>
      </w:tr>
    </w:tbl>
    <w:p w14:paraId="336D7632" w14:textId="77777777" w:rsidR="00002D34" w:rsidRDefault="00002D34" w:rsidP="00002D34">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336D7633" w14:textId="77777777" w:rsidR="005B5C9C" w:rsidRDefault="005B5C9C">
      <w:pPr>
        <w:rPr>
          <w:rFonts w:ascii="Times New Roman" w:hAnsi="Times New Roman"/>
          <w:b/>
          <w:bCs/>
          <w:sz w:val="18"/>
        </w:rPr>
      </w:pPr>
    </w:p>
    <w:p w14:paraId="336D7634" w14:textId="77777777" w:rsidR="005B5C9C" w:rsidRDefault="005B5C9C">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Graduates are eligible to take the North Carolina Criminal Justice Education and Training Standards Commission exam.</w:t>
      </w:r>
    </w:p>
    <w:p w14:paraId="336D7635" w14:textId="77777777" w:rsidR="005B5C9C" w:rsidRDefault="005B5C9C">
      <w:pPr>
        <w:rPr>
          <w:rFonts w:ascii="Times New Roman" w:hAnsi="Times New Roman"/>
          <w:b/>
          <w:bCs/>
          <w:sz w:val="18"/>
        </w:rPr>
      </w:pPr>
    </w:p>
    <w:p w14:paraId="336D7636" w14:textId="77777777" w:rsidR="005B5C9C" w:rsidRDefault="005B5C9C">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5B5C9C" w14:paraId="336D763F" w14:textId="77777777">
        <w:tc>
          <w:tcPr>
            <w:tcW w:w="4428" w:type="dxa"/>
          </w:tcPr>
          <w:p w14:paraId="336D7637" w14:textId="77777777" w:rsidR="005B5C9C" w:rsidRDefault="007F0999">
            <w:pPr>
              <w:rPr>
                <w:rFonts w:ascii="Times New Roman" w:hAnsi="Times New Roman"/>
                <w:sz w:val="18"/>
              </w:rPr>
            </w:pPr>
            <w:r>
              <w:rPr>
                <w:rFonts w:ascii="Times New Roman" w:hAnsi="Times New Roman"/>
                <w:sz w:val="18"/>
              </w:rPr>
              <w:t>BLET School Director</w:t>
            </w:r>
            <w:r w:rsidR="005B5C9C">
              <w:rPr>
                <w:rFonts w:ascii="Times New Roman" w:hAnsi="Times New Roman"/>
                <w:sz w:val="18"/>
              </w:rPr>
              <w:t xml:space="preserve">: </w:t>
            </w:r>
            <w:r w:rsidR="00D656C1">
              <w:rPr>
                <w:rFonts w:ascii="Times New Roman" w:hAnsi="Times New Roman"/>
                <w:sz w:val="18"/>
              </w:rPr>
              <w:t>Yovana Vest</w:t>
            </w:r>
          </w:p>
          <w:p w14:paraId="336D7638" w14:textId="77777777" w:rsidR="005B5C9C" w:rsidRDefault="005B5C9C">
            <w:pPr>
              <w:rPr>
                <w:rFonts w:ascii="Times New Roman" w:hAnsi="Times New Roman"/>
                <w:sz w:val="18"/>
              </w:rPr>
            </w:pPr>
            <w:r>
              <w:rPr>
                <w:rFonts w:ascii="Times New Roman" w:hAnsi="Times New Roman"/>
                <w:sz w:val="18"/>
              </w:rPr>
              <w:t>Telephone Number: (910) 678-1032</w:t>
            </w:r>
          </w:p>
          <w:p w14:paraId="336D7639" w14:textId="77777777" w:rsidR="00FF271B" w:rsidRDefault="00FF271B" w:rsidP="00FF271B">
            <w:pPr>
              <w:rPr>
                <w:rFonts w:ascii="Times New Roman" w:hAnsi="Times New Roman"/>
                <w:sz w:val="18"/>
              </w:rPr>
            </w:pPr>
            <w:r>
              <w:rPr>
                <w:rFonts w:ascii="Times New Roman" w:hAnsi="Times New Roman"/>
                <w:sz w:val="18"/>
              </w:rPr>
              <w:t>Office Location: Law Enforcement Emergency Management, Room 205</w:t>
            </w:r>
          </w:p>
          <w:p w14:paraId="336D763A" w14:textId="77777777" w:rsidR="005B5C9C" w:rsidRDefault="005B5C9C" w:rsidP="00D656C1">
            <w:pPr>
              <w:rPr>
                <w:rFonts w:ascii="Times New Roman" w:hAnsi="Times New Roman"/>
                <w:sz w:val="18"/>
              </w:rPr>
            </w:pPr>
            <w:r>
              <w:rPr>
                <w:rFonts w:ascii="Times New Roman" w:hAnsi="Times New Roman"/>
                <w:sz w:val="18"/>
              </w:rPr>
              <w:t xml:space="preserve">Email: </w:t>
            </w:r>
            <w:hyperlink r:id="rId8" w:history="1">
              <w:r w:rsidR="00D656C1" w:rsidRPr="007B6E91">
                <w:rPr>
                  <w:rStyle w:val="Hyperlink"/>
                  <w:rFonts w:ascii="Times New Roman" w:hAnsi="Times New Roman"/>
                  <w:sz w:val="18"/>
                </w:rPr>
                <w:t>vesty@faytechcc.edu</w:t>
              </w:r>
            </w:hyperlink>
          </w:p>
        </w:tc>
        <w:tc>
          <w:tcPr>
            <w:tcW w:w="4428" w:type="dxa"/>
          </w:tcPr>
          <w:p w14:paraId="336D763B" w14:textId="77777777" w:rsidR="00FF271B" w:rsidRDefault="005B5C9C" w:rsidP="00FF271B">
            <w:pPr>
              <w:rPr>
                <w:rFonts w:ascii="Times New Roman" w:hAnsi="Times New Roman"/>
                <w:sz w:val="18"/>
              </w:rPr>
            </w:pPr>
            <w:r>
              <w:rPr>
                <w:rFonts w:ascii="Times New Roman" w:hAnsi="Times New Roman"/>
                <w:sz w:val="18"/>
              </w:rPr>
              <w:t xml:space="preserve">Department Office: </w:t>
            </w:r>
            <w:r w:rsidR="00FF271B">
              <w:rPr>
                <w:rFonts w:ascii="Times New Roman" w:hAnsi="Times New Roman"/>
                <w:sz w:val="18"/>
              </w:rPr>
              <w:t>Office Location: Law Enforcement Emergency Management, Room 205</w:t>
            </w:r>
          </w:p>
          <w:p w14:paraId="336D763C" w14:textId="77777777" w:rsidR="005B5C9C" w:rsidRDefault="005B5C9C">
            <w:pPr>
              <w:rPr>
                <w:rFonts w:ascii="Times New Roman" w:hAnsi="Times New Roman"/>
                <w:sz w:val="18"/>
              </w:rPr>
            </w:pPr>
            <w:r>
              <w:rPr>
                <w:rFonts w:ascii="Times New Roman" w:hAnsi="Times New Roman"/>
                <w:sz w:val="18"/>
              </w:rPr>
              <w:t>Telephone:  (910) 678-</w:t>
            </w:r>
            <w:r w:rsidR="00107E9E">
              <w:rPr>
                <w:rFonts w:ascii="Times New Roman" w:hAnsi="Times New Roman"/>
                <w:sz w:val="18"/>
              </w:rPr>
              <w:t>1032</w:t>
            </w:r>
          </w:p>
          <w:p w14:paraId="336D763D" w14:textId="77777777" w:rsidR="005B5C9C" w:rsidRDefault="008F684D">
            <w:pPr>
              <w:rPr>
                <w:rFonts w:ascii="Times New Roman" w:hAnsi="Times New Roman"/>
                <w:sz w:val="18"/>
              </w:rPr>
            </w:pPr>
            <w:r w:rsidRPr="008F684D">
              <w:rPr>
                <w:rFonts w:ascii="Times New Roman" w:hAnsi="Times New Roman"/>
                <w:sz w:val="18"/>
                <w:szCs w:val="18"/>
              </w:rPr>
              <w:t xml:space="preserve">FTCC Web Site: </w:t>
            </w:r>
            <w:hyperlink r:id="rId9" w:history="1">
              <w:r w:rsidRPr="008F684D">
                <w:rPr>
                  <w:rFonts w:ascii="Times New Roman" w:hAnsi="Times New Roman"/>
                  <w:color w:val="0000FF"/>
                  <w:sz w:val="18"/>
                  <w:szCs w:val="18"/>
                  <w:u w:val="single"/>
                </w:rPr>
                <w:t>FTCC Website</w:t>
              </w:r>
            </w:hyperlink>
          </w:p>
          <w:p w14:paraId="336D763E" w14:textId="77777777" w:rsidR="005B5C9C" w:rsidRDefault="005B5C9C">
            <w:pPr>
              <w:rPr>
                <w:rFonts w:ascii="Times New Roman" w:hAnsi="Times New Roman"/>
                <w:sz w:val="18"/>
              </w:rPr>
            </w:pPr>
          </w:p>
        </w:tc>
      </w:tr>
    </w:tbl>
    <w:p w14:paraId="336D7640" w14:textId="77777777" w:rsidR="005B5C9C" w:rsidRDefault="005B5C9C">
      <w:pPr>
        <w:rPr>
          <w:rFonts w:ascii="Times New Roman" w:hAnsi="Times New Roman"/>
          <w:b/>
          <w:bCs/>
          <w:sz w:val="18"/>
        </w:rPr>
      </w:pPr>
    </w:p>
    <w:p w14:paraId="336D7641" w14:textId="77777777" w:rsidR="005B5C9C" w:rsidRDefault="005B5C9C">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w:t>
      </w:r>
      <w:r w:rsidR="005E1736">
        <w:rPr>
          <w:rFonts w:ascii="Times New Roman" w:hAnsi="Times New Roman"/>
          <w:sz w:val="18"/>
        </w:rPr>
        <w:t>Approximately 60 days prior to academy start date.</w:t>
      </w:r>
    </w:p>
    <w:p w14:paraId="336D7642" w14:textId="77777777" w:rsidR="005B5C9C" w:rsidRDefault="005B5C9C">
      <w:pPr>
        <w:rPr>
          <w:rFonts w:ascii="Times New Roman" w:hAnsi="Times New Roman"/>
          <w:sz w:val="18"/>
        </w:rPr>
      </w:pPr>
    </w:p>
    <w:p w14:paraId="336D7643" w14:textId="77777777" w:rsidR="00F82CEC" w:rsidRPr="00707490" w:rsidRDefault="00F82CEC" w:rsidP="00F82CEC">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336D7644" w14:textId="77777777" w:rsidR="00F82CEC" w:rsidRDefault="00F82CEC" w:rsidP="00F82CEC">
      <w:pPr>
        <w:rPr>
          <w:rFonts w:ascii="Times New Roman" w:hAnsi="Times New Roman"/>
          <w:b/>
          <w:bCs/>
          <w:sz w:val="18"/>
        </w:rPr>
      </w:pPr>
    </w:p>
    <w:p w14:paraId="336D7645" w14:textId="77777777" w:rsidR="00F82CEC" w:rsidRDefault="00F82CEC" w:rsidP="00F82CEC">
      <w:pPr>
        <w:rPr>
          <w:rFonts w:ascii="Times New Roman" w:hAnsi="Times New Roman"/>
          <w:sz w:val="18"/>
        </w:rPr>
      </w:pPr>
      <w:r>
        <w:rPr>
          <w:rFonts w:ascii="Times New Roman" w:hAnsi="Times New Roman"/>
          <w:b/>
          <w:bCs/>
          <w:sz w:val="18"/>
        </w:rPr>
        <w:t xml:space="preserve">Child Care Financial Assistance Information:  </w:t>
      </w:r>
    </w:p>
    <w:p w14:paraId="336D7646" w14:textId="3255B22A" w:rsidR="005B5C9C" w:rsidRDefault="00F82CEC" w:rsidP="00C93B38">
      <w:pPr>
        <w:rPr>
          <w:rFonts w:ascii="Times New Roman" w:hAnsi="Times New Roman"/>
          <w:sz w:val="18"/>
        </w:rPr>
      </w:pPr>
      <w:r>
        <w:rPr>
          <w:rFonts w:ascii="Times New Roman" w:hAnsi="Times New Roman"/>
          <w:sz w:val="18"/>
        </w:rPr>
        <w:t>Telephone: (910) 678-8486</w:t>
      </w:r>
    </w:p>
    <w:p w14:paraId="336D764B" w14:textId="13E6EA6E" w:rsidR="00C93B38" w:rsidRPr="00C93B38" w:rsidRDefault="00C93B38" w:rsidP="00C93B38">
      <w:pPr>
        <w:rPr>
          <w:rFonts w:ascii="Times New Roman" w:hAnsi="Times New Roman"/>
          <w:sz w:val="18"/>
          <w:szCs w:val="16"/>
        </w:rPr>
      </w:pPr>
      <w:r>
        <w:rPr>
          <w:sz w:val="18"/>
          <w:szCs w:val="16"/>
        </w:rPr>
        <w:ptab w:relativeTo="margin" w:alignment="right" w:leader="none"/>
      </w:r>
      <w:r>
        <w:rPr>
          <w:rFonts w:ascii="Times New Roman" w:hAnsi="Times New Roman"/>
          <w:sz w:val="18"/>
          <w:szCs w:val="16"/>
        </w:rPr>
        <w:t>Revised: 0</w:t>
      </w:r>
      <w:r w:rsidR="00020C0E">
        <w:rPr>
          <w:rFonts w:ascii="Times New Roman" w:hAnsi="Times New Roman"/>
          <w:sz w:val="18"/>
          <w:szCs w:val="16"/>
        </w:rPr>
        <w:t>2</w:t>
      </w:r>
      <w:r>
        <w:rPr>
          <w:rFonts w:ascii="Times New Roman" w:hAnsi="Times New Roman"/>
          <w:sz w:val="18"/>
          <w:szCs w:val="16"/>
        </w:rPr>
        <w:t>/</w:t>
      </w:r>
      <w:r w:rsidR="00020C0E">
        <w:rPr>
          <w:rFonts w:ascii="Times New Roman" w:hAnsi="Times New Roman"/>
          <w:sz w:val="18"/>
          <w:szCs w:val="16"/>
        </w:rPr>
        <w:t>26</w:t>
      </w:r>
      <w:r>
        <w:rPr>
          <w:rFonts w:ascii="Times New Roman" w:hAnsi="Times New Roman"/>
          <w:sz w:val="18"/>
          <w:szCs w:val="16"/>
        </w:rPr>
        <w:t>/2</w:t>
      </w:r>
      <w:r w:rsidR="00020C0E">
        <w:rPr>
          <w:rFonts w:ascii="Times New Roman" w:hAnsi="Times New Roman"/>
          <w:sz w:val="18"/>
          <w:szCs w:val="16"/>
        </w:rPr>
        <w:t>4</w:t>
      </w:r>
      <w:bookmarkStart w:id="0" w:name="_GoBack"/>
      <w:bookmarkEnd w:id="0"/>
    </w:p>
    <w:p w14:paraId="336D764C" w14:textId="77777777" w:rsidR="005B5C9C" w:rsidRDefault="005B5C9C">
      <w:pPr>
        <w:pStyle w:val="Heading4"/>
        <w:jc w:val="center"/>
      </w:pPr>
    </w:p>
    <w:sectPr w:rsidR="005B5C9C">
      <w:endnotePr>
        <w:numFmt w:val="decimal"/>
      </w:endnotePr>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D19D7"/>
    <w:multiLevelType w:val="hybridMultilevel"/>
    <w:tmpl w:val="B0AAF194"/>
    <w:lvl w:ilvl="0" w:tplc="030AFAEA">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26"/>
    <w:rsid w:val="00002D34"/>
    <w:rsid w:val="0001397D"/>
    <w:rsid w:val="00020C0E"/>
    <w:rsid w:val="000805D2"/>
    <w:rsid w:val="00107E9E"/>
    <w:rsid w:val="001A40E6"/>
    <w:rsid w:val="001E6A70"/>
    <w:rsid w:val="00257BFF"/>
    <w:rsid w:val="00295848"/>
    <w:rsid w:val="002E6FFE"/>
    <w:rsid w:val="004F7405"/>
    <w:rsid w:val="00564188"/>
    <w:rsid w:val="005B4CE5"/>
    <w:rsid w:val="005B5C9C"/>
    <w:rsid w:val="005D741F"/>
    <w:rsid w:val="005E1736"/>
    <w:rsid w:val="00662F85"/>
    <w:rsid w:val="006E5DAA"/>
    <w:rsid w:val="006F72B8"/>
    <w:rsid w:val="0075319B"/>
    <w:rsid w:val="007F0999"/>
    <w:rsid w:val="008C28A5"/>
    <w:rsid w:val="008F684D"/>
    <w:rsid w:val="00A26A26"/>
    <w:rsid w:val="00C37780"/>
    <w:rsid w:val="00C540C4"/>
    <w:rsid w:val="00C8611A"/>
    <w:rsid w:val="00C93B38"/>
    <w:rsid w:val="00D13E84"/>
    <w:rsid w:val="00D656C1"/>
    <w:rsid w:val="00DB0B3D"/>
    <w:rsid w:val="00DF37A8"/>
    <w:rsid w:val="00E8133F"/>
    <w:rsid w:val="00E95F48"/>
    <w:rsid w:val="00F77F03"/>
    <w:rsid w:val="00F82CEC"/>
    <w:rsid w:val="00FB3BAE"/>
    <w:rsid w:val="00FF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7617"/>
  <w15:docId w15:val="{5D811AF1-F8FD-4134-8A03-F021D24E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89"/>
        <w:tab w:val="left" w:pos="6077"/>
        <w:tab w:val="left" w:pos="6797"/>
        <w:tab w:val="left" w:pos="7517"/>
        <w:tab w:val="left" w:pos="8237"/>
        <w:tab w:val="left" w:pos="8957"/>
        <w:tab w:val="left" w:pos="9677"/>
        <w:tab w:val="left" w:pos="10397"/>
      </w:tabs>
      <w:ind w:left="1037" w:right="1008"/>
      <w:jc w:val="center"/>
      <w:outlineLvl w:val="0"/>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7">
    <w:name w:val="heading 7"/>
    <w:basedOn w:val="Normal"/>
    <w:next w:val="Normal"/>
    <w:qFormat/>
    <w:pPr>
      <w:keepNext/>
      <w:outlineLvl w:val="6"/>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E6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1719">
      <w:bodyDiv w:val="1"/>
      <w:marLeft w:val="0"/>
      <w:marRight w:val="0"/>
      <w:marTop w:val="0"/>
      <w:marBottom w:val="0"/>
      <w:divBdr>
        <w:top w:val="none" w:sz="0" w:space="0" w:color="auto"/>
        <w:left w:val="none" w:sz="0" w:space="0" w:color="auto"/>
        <w:bottom w:val="none" w:sz="0" w:space="0" w:color="auto"/>
        <w:right w:val="none" w:sz="0" w:space="0" w:color="auto"/>
      </w:divBdr>
    </w:div>
    <w:div w:id="130565411">
      <w:bodyDiv w:val="1"/>
      <w:marLeft w:val="0"/>
      <w:marRight w:val="0"/>
      <w:marTop w:val="0"/>
      <w:marBottom w:val="0"/>
      <w:divBdr>
        <w:top w:val="none" w:sz="0" w:space="0" w:color="auto"/>
        <w:left w:val="none" w:sz="0" w:space="0" w:color="auto"/>
        <w:bottom w:val="none" w:sz="0" w:space="0" w:color="auto"/>
        <w:right w:val="none" w:sz="0" w:space="0" w:color="auto"/>
      </w:divBdr>
    </w:div>
    <w:div w:id="290281722">
      <w:bodyDiv w:val="1"/>
      <w:marLeft w:val="0"/>
      <w:marRight w:val="0"/>
      <w:marTop w:val="0"/>
      <w:marBottom w:val="0"/>
      <w:divBdr>
        <w:top w:val="none" w:sz="0" w:space="0" w:color="auto"/>
        <w:left w:val="none" w:sz="0" w:space="0" w:color="auto"/>
        <w:bottom w:val="none" w:sz="0" w:space="0" w:color="auto"/>
        <w:right w:val="none" w:sz="0" w:space="0" w:color="auto"/>
      </w:divBdr>
    </w:div>
    <w:div w:id="17158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ty@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D372A-40CA-48D4-BA11-BBE582B113F4}"/>
</file>

<file path=customXml/itemProps2.xml><?xml version="1.0" encoding="utf-8"?>
<ds:datastoreItem xmlns:ds="http://schemas.openxmlformats.org/officeDocument/2006/customXml" ds:itemID="{B9608B5F-801E-47DA-9ECD-65356AC8AE59}">
  <ds:schemaRefs>
    <ds:schemaRef ds:uri="http://schemas.microsoft.com/sharepoint/v3/contenttype/forms"/>
  </ds:schemaRefs>
</ds:datastoreItem>
</file>

<file path=customXml/itemProps3.xml><?xml version="1.0" encoding="utf-8"?>
<ds:datastoreItem xmlns:ds="http://schemas.openxmlformats.org/officeDocument/2006/customXml" ds:itemID="{C7EC90FC-33D3-4707-9FCA-89EAC6A9F2B6}">
  <ds:schemaRefs>
    <ds:schemaRef ds:uri="http://purl.org/dc/terms/"/>
    <ds:schemaRef ds:uri="0e8745fa-51ef-461c-a790-dca91110abf9"/>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2407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8323140</vt:i4>
      </vt:variant>
      <vt:variant>
        <vt:i4>0</vt:i4>
      </vt:variant>
      <vt:variant>
        <vt:i4>0</vt:i4>
      </vt:variant>
      <vt:variant>
        <vt:i4>5</vt:i4>
      </vt:variant>
      <vt:variant>
        <vt:lpwstr>mailto:vesty@faytechcc.edu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8</cp:revision>
  <cp:lastPrinted>2018-01-10T14:52:00Z</cp:lastPrinted>
  <dcterms:created xsi:type="dcterms:W3CDTF">2020-01-02T16:14:00Z</dcterms:created>
  <dcterms:modified xsi:type="dcterms:W3CDTF">2024-03-27T20:30:00Z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562000</vt:r8>
  </property>
</Properties>
</file>