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2C03" w14:textId="77777777" w:rsidR="00A564F0" w:rsidRDefault="00A564F0" w:rsidP="00EF388A">
      <w:pPr>
        <w:tabs>
          <w:tab w:val="center" w:pos="7574"/>
        </w:tabs>
        <w:rPr>
          <w:rFonts w:ascii="Baskerville Old Face" w:hAnsi="Baskerville Old Face"/>
          <w:sz w:val="18"/>
          <w:szCs w:val="18"/>
        </w:rPr>
        <w:sectPr w:rsidR="00A564F0">
          <w:endnotePr>
            <w:numFmt w:val="decimal"/>
          </w:endnotePr>
          <w:type w:val="continuous"/>
          <w:pgSz w:w="12240" w:h="15840"/>
          <w:pgMar w:top="417" w:right="360" w:bottom="417" w:left="1440" w:header="417" w:footer="417" w:gutter="0"/>
          <w:cols w:space="720"/>
          <w:noEndnote/>
        </w:sectPr>
      </w:pPr>
    </w:p>
    <w:p w14:paraId="3B371CB9" w14:textId="77777777" w:rsidR="00467B6E" w:rsidRDefault="00467B6E" w:rsidP="00467B6E">
      <w:pPr>
        <w:shd w:val="clear" w:color="auto" w:fill="FFFFFF"/>
        <w:tabs>
          <w:tab w:val="left" w:pos="4069"/>
        </w:tabs>
        <w:jc w:val="center"/>
        <w:rPr>
          <w:rStyle w:val="QuickFormat1"/>
          <w:b/>
          <w:bCs/>
        </w:rPr>
      </w:pPr>
      <w:r>
        <w:rPr>
          <w:rStyle w:val="QuickFormat1"/>
          <w:b/>
          <w:bCs/>
        </w:rPr>
        <w:t>PROGRAM FACT SHEET</w:t>
      </w:r>
    </w:p>
    <w:p w14:paraId="4C55B070" w14:textId="77777777" w:rsidR="00467B6E" w:rsidRDefault="00467B6E" w:rsidP="00467B6E">
      <w:pPr>
        <w:tabs>
          <w:tab w:val="center" w:pos="4680"/>
        </w:tabs>
        <w:jc w:val="both"/>
        <w:rPr>
          <w:rStyle w:val="QuickFormat1"/>
        </w:rPr>
      </w:pPr>
    </w:p>
    <w:p w14:paraId="0E5E9142" w14:textId="77777777" w:rsidR="00467B6E" w:rsidRDefault="00467B6E" w:rsidP="00467B6E">
      <w:pPr>
        <w:pStyle w:val="Subtitle"/>
        <w:rPr>
          <w:rStyle w:val="QuickFormat1"/>
        </w:rPr>
      </w:pPr>
      <w:r>
        <w:rPr>
          <w:rStyle w:val="QuickFormat1"/>
        </w:rPr>
        <w:t>SURGICAL FIRST ASSISTANT</w:t>
      </w:r>
      <w:r>
        <w:rPr>
          <w:rStyle w:val="QuickFormat1"/>
        </w:rPr>
        <w:ptab w:relativeTo="margin" w:alignment="right" w:leader="none"/>
      </w:r>
      <w:r>
        <w:rPr>
          <w:rStyle w:val="QuickFormat1"/>
        </w:rPr>
        <w:t>C45870</w:t>
      </w:r>
    </w:p>
    <w:p w14:paraId="5CF738E9" w14:textId="77777777" w:rsidR="00467B6E" w:rsidRPr="009C14CF" w:rsidRDefault="00467B6E" w:rsidP="00467B6E">
      <w:pPr>
        <w:pStyle w:val="Subtitle"/>
        <w:rPr>
          <w:rStyle w:val="QuickFormat1"/>
        </w:rPr>
      </w:pPr>
    </w:p>
    <w:p w14:paraId="134F3BBB" w14:textId="77777777" w:rsidR="00467B6E" w:rsidRDefault="00467B6E" w:rsidP="00467B6E">
      <w:pPr>
        <w:widowControl/>
        <w:autoSpaceDE/>
        <w:autoSpaceDN/>
        <w:adjustRightInd/>
        <w:rPr>
          <w:rFonts w:ascii="Times New Roman" w:hAnsi="Times New Roman"/>
          <w:sz w:val="18"/>
          <w:szCs w:val="18"/>
        </w:rPr>
      </w:pPr>
      <w:r w:rsidRPr="00DC1A1B">
        <w:rPr>
          <w:rFonts w:ascii="Times New Roman" w:hAnsi="Times New Roman"/>
          <w:sz w:val="18"/>
          <w:szCs w:val="18"/>
        </w:rPr>
        <w:t>The Surgical First Assistant curriculum</w:t>
      </w:r>
      <w:r>
        <w:rPr>
          <w:rFonts w:ascii="Times New Roman" w:hAnsi="Times New Roman"/>
          <w:sz w:val="18"/>
          <w:szCs w:val="18"/>
        </w:rPr>
        <w:t xml:space="preserve"> </w:t>
      </w:r>
      <w:r w:rsidRPr="00DC1A1B">
        <w:rPr>
          <w:rFonts w:ascii="Times New Roman" w:hAnsi="Times New Roman"/>
          <w:sz w:val="18"/>
          <w:szCs w:val="18"/>
        </w:rPr>
        <w:t>is designed to prepare qualified Surgical Technologists and other surgical professionals with the educational</w:t>
      </w:r>
      <w:r>
        <w:rPr>
          <w:rFonts w:ascii="Times New Roman" w:hAnsi="Times New Roman"/>
          <w:sz w:val="18"/>
          <w:szCs w:val="18"/>
        </w:rPr>
        <w:t xml:space="preserve"> </w:t>
      </w:r>
      <w:r w:rsidRPr="00DC1A1B">
        <w:rPr>
          <w:rFonts w:ascii="Times New Roman" w:hAnsi="Times New Roman"/>
          <w:sz w:val="18"/>
          <w:szCs w:val="18"/>
        </w:rPr>
        <w:t>preparation necessary to assume the role of the Surgical First Assistant during operative and other invasive procedures.</w:t>
      </w:r>
    </w:p>
    <w:p w14:paraId="61B33CCA" w14:textId="77777777" w:rsidR="00467B6E" w:rsidRPr="00DC1A1B" w:rsidRDefault="00467B6E" w:rsidP="00467B6E">
      <w:pPr>
        <w:widowControl/>
        <w:autoSpaceDE/>
        <w:autoSpaceDN/>
        <w:adjustRightInd/>
        <w:rPr>
          <w:rFonts w:ascii="Times New Roman" w:hAnsi="Times New Roman"/>
          <w:sz w:val="18"/>
          <w:szCs w:val="18"/>
        </w:rPr>
      </w:pPr>
    </w:p>
    <w:p w14:paraId="342FF2A4" w14:textId="77777777" w:rsidR="00467B6E" w:rsidRDefault="00467B6E" w:rsidP="00467B6E">
      <w:pPr>
        <w:widowControl/>
        <w:autoSpaceDE/>
        <w:autoSpaceDN/>
        <w:adjustRightInd/>
        <w:rPr>
          <w:rFonts w:ascii="Times New Roman" w:hAnsi="Times New Roman"/>
          <w:sz w:val="18"/>
          <w:szCs w:val="18"/>
        </w:rPr>
      </w:pPr>
      <w:r w:rsidRPr="00DC1A1B">
        <w:rPr>
          <w:rFonts w:ascii="Times New Roman" w:hAnsi="Times New Roman"/>
          <w:sz w:val="18"/>
          <w:szCs w:val="18"/>
        </w:rPr>
        <w:t>Students will learn to apply didactic knowledge to the care of the surgical patient and provide assistance in exposure, hemostasis, and other technical functions that will assist the surgeon in performing a safe operation with optimal results for the patient.</w:t>
      </w:r>
    </w:p>
    <w:p w14:paraId="2E7C4E94" w14:textId="77777777" w:rsidR="00467B6E" w:rsidRPr="00DC1A1B" w:rsidRDefault="00467B6E" w:rsidP="00467B6E">
      <w:pPr>
        <w:widowControl/>
        <w:autoSpaceDE/>
        <w:autoSpaceDN/>
        <w:adjustRightInd/>
        <w:rPr>
          <w:rFonts w:ascii="Times New Roman" w:hAnsi="Times New Roman"/>
          <w:sz w:val="18"/>
          <w:szCs w:val="18"/>
        </w:rPr>
      </w:pPr>
    </w:p>
    <w:p w14:paraId="71DF44CD" w14:textId="77777777" w:rsidR="00467B6E" w:rsidRDefault="00467B6E" w:rsidP="00467B6E">
      <w:pPr>
        <w:widowControl/>
        <w:autoSpaceDE/>
        <w:autoSpaceDN/>
        <w:adjustRightInd/>
        <w:rPr>
          <w:rFonts w:ascii="Arial" w:hAnsi="Arial" w:cs="Arial"/>
          <w:sz w:val="28"/>
          <w:szCs w:val="28"/>
        </w:rPr>
      </w:pPr>
      <w:r w:rsidRPr="00DC1A1B">
        <w:rPr>
          <w:rFonts w:ascii="Times New Roman" w:hAnsi="Times New Roman"/>
          <w:sz w:val="18"/>
          <w:szCs w:val="18"/>
        </w:rPr>
        <w:t>Graduates of an</w:t>
      </w:r>
      <w:r>
        <w:rPr>
          <w:rFonts w:ascii="Times New Roman" w:hAnsi="Times New Roman"/>
          <w:sz w:val="18"/>
          <w:szCs w:val="18"/>
        </w:rPr>
        <w:t xml:space="preserve"> </w:t>
      </w:r>
      <w:r w:rsidRPr="00DC1A1B">
        <w:rPr>
          <w:rFonts w:ascii="Times New Roman" w:hAnsi="Times New Roman"/>
          <w:sz w:val="18"/>
          <w:szCs w:val="18"/>
        </w:rPr>
        <w:t xml:space="preserve">accredited Commission on Accreditation of Allied Health Education Program (CAAHEP) program may be eligible to test with one of the following organizations: National Board of Surgical Technology and Surgical Assisting (NBSTSA), National Surgical </w:t>
      </w:r>
      <w:r>
        <w:rPr>
          <w:rFonts w:ascii="Times New Roman" w:hAnsi="Times New Roman"/>
          <w:sz w:val="18"/>
          <w:szCs w:val="18"/>
        </w:rPr>
        <w:t>A</w:t>
      </w:r>
      <w:r w:rsidRPr="00DC1A1B">
        <w:rPr>
          <w:rFonts w:ascii="Times New Roman" w:hAnsi="Times New Roman"/>
          <w:sz w:val="18"/>
          <w:szCs w:val="18"/>
        </w:rPr>
        <w:t>ssistant Association (NSAA) and the American Board of Surgical Assisting (ABSA).</w:t>
      </w:r>
      <w:r>
        <w:rPr>
          <w:rFonts w:ascii="Times New Roman" w:hAnsi="Times New Roman"/>
          <w:sz w:val="18"/>
          <w:szCs w:val="18"/>
        </w:rPr>
        <w:t xml:space="preserve"> </w:t>
      </w:r>
      <w:r w:rsidRPr="00DC1A1B">
        <w:rPr>
          <w:rFonts w:ascii="Times New Roman" w:hAnsi="Times New Roman"/>
          <w:sz w:val="18"/>
          <w:szCs w:val="18"/>
        </w:rPr>
        <w:t xml:space="preserve"> Employment opportunities include hospitals, clinics, educational institutions, and self-employment</w:t>
      </w:r>
      <w:r w:rsidRPr="00DC1A1B">
        <w:rPr>
          <w:rFonts w:ascii="Arial" w:hAnsi="Arial" w:cs="Arial"/>
          <w:sz w:val="28"/>
          <w:szCs w:val="28"/>
        </w:rPr>
        <w:t>.</w:t>
      </w:r>
    </w:p>
    <w:p w14:paraId="1D5F5FCA" w14:textId="77777777" w:rsidR="00467B6E" w:rsidRDefault="00467B6E" w:rsidP="00467B6E">
      <w:pPr>
        <w:widowControl/>
        <w:autoSpaceDE/>
        <w:autoSpaceDN/>
        <w:adjustRightInd/>
        <w:rPr>
          <w:rFonts w:ascii="Times New Roman" w:hAnsi="Times New Roman"/>
          <w:sz w:val="18"/>
          <w:szCs w:val="18"/>
        </w:rPr>
      </w:pPr>
    </w:p>
    <w:p w14:paraId="6EEA90D6" w14:textId="77777777" w:rsidR="00467B6E" w:rsidRPr="0039633F" w:rsidRDefault="00467B6E" w:rsidP="00467B6E">
      <w:pPr>
        <w:widowControl/>
        <w:autoSpaceDE/>
        <w:autoSpaceDN/>
        <w:adjustRightInd/>
        <w:rPr>
          <w:rStyle w:val="QuickFormat1"/>
        </w:rPr>
      </w:pPr>
    </w:p>
    <w:p w14:paraId="37C35462" w14:textId="77777777" w:rsidR="00467B6E" w:rsidRDefault="00467B6E" w:rsidP="00467B6E">
      <w:pPr>
        <w:pStyle w:val="Heading5"/>
        <w:rPr>
          <w:rStyle w:val="QuickFormat1"/>
          <w:rFonts w:eastAsia="Arial Unicode MS"/>
          <w:u w:val="single"/>
        </w:rPr>
      </w:pPr>
      <w:r>
        <w:rPr>
          <w:rStyle w:val="QuickFormat1"/>
          <w:u w:val="single"/>
        </w:rPr>
        <w:t>Awards</w:t>
      </w:r>
    </w:p>
    <w:p w14:paraId="5B890A24" w14:textId="77777777" w:rsidR="00467B6E" w:rsidRDefault="00467B6E" w:rsidP="00467B6E">
      <w:pPr>
        <w:rPr>
          <w:rFonts w:ascii="Times New Roman" w:hAnsi="Times New Roman"/>
          <w:b/>
          <w:bCs/>
          <w:sz w:val="18"/>
          <w:szCs w:val="20"/>
        </w:rPr>
      </w:pPr>
    </w:p>
    <w:tbl>
      <w:tblPr>
        <w:tblW w:w="0" w:type="auto"/>
        <w:tblLook w:val="0000" w:firstRow="0" w:lastRow="0" w:firstColumn="0" w:lastColumn="0" w:noHBand="0" w:noVBand="0"/>
      </w:tblPr>
      <w:tblGrid>
        <w:gridCol w:w="3923"/>
        <w:gridCol w:w="6157"/>
      </w:tblGrid>
      <w:tr w:rsidR="00467B6E" w14:paraId="2356E2BD" w14:textId="77777777" w:rsidTr="00D622BF">
        <w:tc>
          <w:tcPr>
            <w:tcW w:w="4007" w:type="dxa"/>
          </w:tcPr>
          <w:p w14:paraId="3356FF6A" w14:textId="77777777" w:rsidR="00467B6E" w:rsidRDefault="00467B6E" w:rsidP="00D622BF">
            <w:pPr>
              <w:rPr>
                <w:rFonts w:ascii="Times New Roman" w:hAnsi="Times New Roman"/>
                <w:b/>
                <w:bCs/>
                <w:sz w:val="18"/>
                <w:szCs w:val="20"/>
              </w:rPr>
            </w:pPr>
            <w:r>
              <w:rPr>
                <w:rStyle w:val="QuickFormat1"/>
                <w:b/>
                <w:bCs/>
              </w:rPr>
              <w:t>Associate Degree:</w:t>
            </w:r>
            <w:r>
              <w:rPr>
                <w:rStyle w:val="QuickFormat1"/>
              </w:rPr>
              <w:t xml:space="preserve">  N/A</w:t>
            </w:r>
          </w:p>
        </w:tc>
        <w:tc>
          <w:tcPr>
            <w:tcW w:w="6289" w:type="dxa"/>
          </w:tcPr>
          <w:p w14:paraId="2B915469" w14:textId="77777777" w:rsidR="00467B6E" w:rsidRDefault="00467B6E" w:rsidP="00D622BF">
            <w:pPr>
              <w:tabs>
                <w:tab w:val="left" w:pos="-1440"/>
              </w:tabs>
              <w:ind w:left="720" w:hanging="720"/>
              <w:jc w:val="both"/>
              <w:rPr>
                <w:rStyle w:val="QuickFormat1"/>
                <w:rFonts w:eastAsia="Arial Unicode MS"/>
              </w:rPr>
            </w:pPr>
            <w:r>
              <w:rPr>
                <w:rStyle w:val="QuickFormat1"/>
                <w:b/>
                <w:bCs/>
              </w:rPr>
              <w:t>Length of Program:</w:t>
            </w:r>
          </w:p>
          <w:p w14:paraId="015FFDE4" w14:textId="77777777" w:rsidR="00467B6E" w:rsidRDefault="00467B6E" w:rsidP="00D622BF">
            <w:pPr>
              <w:rPr>
                <w:rStyle w:val="QuickFormat1"/>
              </w:rPr>
            </w:pPr>
            <w:r>
              <w:rPr>
                <w:rStyle w:val="QuickFormat1"/>
                <w:b/>
                <w:bCs/>
              </w:rPr>
              <w:t xml:space="preserve">Prerequisite:  </w:t>
            </w:r>
          </w:p>
          <w:p w14:paraId="5A9BBAB7" w14:textId="77777777" w:rsidR="00467B6E" w:rsidRDefault="00467B6E" w:rsidP="00D622BF">
            <w:pPr>
              <w:rPr>
                <w:rFonts w:ascii="Times New Roman" w:hAnsi="Times New Roman"/>
                <w:b/>
                <w:bCs/>
                <w:sz w:val="18"/>
                <w:szCs w:val="20"/>
              </w:rPr>
            </w:pPr>
          </w:p>
        </w:tc>
      </w:tr>
      <w:tr w:rsidR="00467B6E" w14:paraId="7B017C5E" w14:textId="77777777" w:rsidTr="00D622BF">
        <w:trPr>
          <w:trHeight w:val="619"/>
        </w:trPr>
        <w:tc>
          <w:tcPr>
            <w:tcW w:w="4007" w:type="dxa"/>
          </w:tcPr>
          <w:p w14:paraId="57452CF3" w14:textId="77777777" w:rsidR="00467B6E" w:rsidRDefault="00467B6E" w:rsidP="00D622BF">
            <w:pPr>
              <w:rPr>
                <w:rFonts w:ascii="Times New Roman" w:hAnsi="Times New Roman"/>
                <w:b/>
                <w:bCs/>
                <w:sz w:val="18"/>
                <w:szCs w:val="20"/>
              </w:rPr>
            </w:pPr>
            <w:r>
              <w:rPr>
                <w:rFonts w:ascii="Times New Roman" w:hAnsi="Times New Roman"/>
                <w:b/>
                <w:bCs/>
                <w:sz w:val="18"/>
              </w:rPr>
              <w:t xml:space="preserve">Diploma:  </w:t>
            </w:r>
            <w:r>
              <w:rPr>
                <w:rFonts w:ascii="Times New Roman" w:hAnsi="Times New Roman"/>
                <w:sz w:val="18"/>
              </w:rPr>
              <w:t>N/A</w:t>
            </w:r>
          </w:p>
          <w:p w14:paraId="13DA3A46" w14:textId="77777777" w:rsidR="00467B6E" w:rsidRDefault="00467B6E" w:rsidP="00D622BF">
            <w:pPr>
              <w:rPr>
                <w:rFonts w:ascii="Times New Roman" w:hAnsi="Times New Roman"/>
                <w:b/>
                <w:bCs/>
                <w:sz w:val="18"/>
              </w:rPr>
            </w:pPr>
          </w:p>
        </w:tc>
        <w:tc>
          <w:tcPr>
            <w:tcW w:w="6289" w:type="dxa"/>
          </w:tcPr>
          <w:p w14:paraId="35FA5AA9" w14:textId="77777777" w:rsidR="00467B6E" w:rsidRDefault="00467B6E" w:rsidP="00D622BF">
            <w:pPr>
              <w:rPr>
                <w:rFonts w:ascii="Times New Roman" w:hAnsi="Times New Roman"/>
                <w:b/>
                <w:bCs/>
                <w:sz w:val="18"/>
                <w:szCs w:val="20"/>
              </w:rPr>
            </w:pPr>
            <w:r>
              <w:rPr>
                <w:rFonts w:ascii="Times New Roman" w:hAnsi="Times New Roman"/>
                <w:b/>
                <w:bCs/>
                <w:sz w:val="18"/>
              </w:rPr>
              <w:t xml:space="preserve">Length of </w:t>
            </w:r>
            <w:r>
              <w:rPr>
                <w:rFonts w:ascii="Times New Roman" w:hAnsi="Times New Roman"/>
                <w:b/>
                <w:bCs/>
                <w:color w:val="000000"/>
                <w:sz w:val="18"/>
              </w:rPr>
              <w:t>Program</w:t>
            </w:r>
            <w:r>
              <w:rPr>
                <w:rFonts w:ascii="Times New Roman" w:hAnsi="Times New Roman"/>
                <w:b/>
                <w:bCs/>
                <w:sz w:val="18"/>
              </w:rPr>
              <w:t xml:space="preserve">: </w:t>
            </w:r>
          </w:p>
          <w:p w14:paraId="6074C6F5" w14:textId="77777777" w:rsidR="00467B6E" w:rsidRDefault="00467B6E" w:rsidP="00D622BF">
            <w:pPr>
              <w:rPr>
                <w:rFonts w:ascii="Times New Roman" w:hAnsi="Times New Roman"/>
                <w:b/>
                <w:bCs/>
                <w:sz w:val="18"/>
              </w:rPr>
            </w:pPr>
            <w:r>
              <w:rPr>
                <w:rFonts w:ascii="Times New Roman" w:hAnsi="Times New Roman"/>
                <w:b/>
                <w:bCs/>
                <w:sz w:val="18"/>
              </w:rPr>
              <w:t xml:space="preserve">Prerequisite:  </w:t>
            </w:r>
          </w:p>
        </w:tc>
      </w:tr>
      <w:tr w:rsidR="00467B6E" w14:paraId="17452B90" w14:textId="77777777" w:rsidTr="00D622BF">
        <w:trPr>
          <w:trHeight w:val="619"/>
        </w:trPr>
        <w:tc>
          <w:tcPr>
            <w:tcW w:w="4007" w:type="dxa"/>
          </w:tcPr>
          <w:p w14:paraId="030D1A6A" w14:textId="77777777" w:rsidR="00467B6E" w:rsidRDefault="00467B6E" w:rsidP="00D622BF">
            <w:pPr>
              <w:rPr>
                <w:rFonts w:ascii="Times New Roman" w:hAnsi="Times New Roman"/>
                <w:b/>
                <w:bCs/>
                <w:sz w:val="18"/>
              </w:rPr>
            </w:pPr>
            <w:r>
              <w:rPr>
                <w:rFonts w:ascii="Times New Roman" w:hAnsi="Times New Roman"/>
                <w:b/>
                <w:bCs/>
                <w:sz w:val="18"/>
              </w:rPr>
              <w:t xml:space="preserve">Certificate:  </w:t>
            </w:r>
            <w:r>
              <w:rPr>
                <w:rFonts w:ascii="Times New Roman" w:hAnsi="Times New Roman"/>
                <w:bCs/>
                <w:sz w:val="18"/>
              </w:rPr>
              <w:t>Surgical First Assistant</w:t>
            </w:r>
            <w:r>
              <w:rPr>
                <w:rFonts w:ascii="Times New Roman" w:hAnsi="Times New Roman"/>
                <w:color w:val="000000"/>
                <w:sz w:val="18"/>
              </w:rPr>
              <w:t xml:space="preserve"> Certificate (C45870)</w:t>
            </w:r>
          </w:p>
        </w:tc>
        <w:tc>
          <w:tcPr>
            <w:tcW w:w="6289" w:type="dxa"/>
          </w:tcPr>
          <w:p w14:paraId="28BAF627" w14:textId="77777777" w:rsidR="00467B6E" w:rsidRDefault="00467B6E" w:rsidP="00D622BF">
            <w:pPr>
              <w:pStyle w:val="Heading3"/>
              <w:rPr>
                <w:rFonts w:ascii="Times New Roman" w:hAnsi="Times New Roman" w:cs="Times New Roman"/>
                <w:sz w:val="18"/>
              </w:rPr>
            </w:pPr>
            <w:r>
              <w:rPr>
                <w:rFonts w:ascii="Times New Roman" w:hAnsi="Times New Roman" w:cs="Times New Roman"/>
                <w:sz w:val="18"/>
              </w:rPr>
              <w:t>Length of Program</w:t>
            </w:r>
            <w:r>
              <w:rPr>
                <w:rFonts w:ascii="Times New Roman" w:hAnsi="Times New Roman" w:cs="Times New Roman"/>
                <w:b w:val="0"/>
                <w:bCs w:val="0"/>
                <w:sz w:val="18"/>
              </w:rPr>
              <w:t>:  3 Semester</w:t>
            </w:r>
          </w:p>
          <w:p w14:paraId="2781FF01" w14:textId="77777777" w:rsidR="00467B6E" w:rsidRDefault="00467B6E" w:rsidP="00D622BF">
            <w:pPr>
              <w:rPr>
                <w:rFonts w:ascii="Times New Roman" w:hAnsi="Times New Roman"/>
                <w:sz w:val="18"/>
              </w:rPr>
            </w:pPr>
            <w:r>
              <w:rPr>
                <w:rFonts w:ascii="Times New Roman" w:hAnsi="Times New Roman"/>
                <w:b/>
                <w:bCs/>
                <w:sz w:val="18"/>
              </w:rPr>
              <w:t xml:space="preserve">Prerequisite:  </w:t>
            </w:r>
            <w:r>
              <w:rPr>
                <w:rFonts w:ascii="Times New Roman" w:hAnsi="Times New Roman"/>
                <w:sz w:val="18"/>
                <w:szCs w:val="18"/>
              </w:rPr>
              <w:t>Associate Degree; National Board of Surgical Technology and Surgical Assisting (NBSTSA) certified in Surgical Technology;  3 years’ experience as a CST</w:t>
            </w:r>
            <w:r>
              <w:rPr>
                <w:rFonts w:ascii="Times New Roman" w:hAnsi="Times New Roman"/>
                <w:sz w:val="18"/>
              </w:rPr>
              <w:t xml:space="preserve"> </w:t>
            </w:r>
          </w:p>
          <w:p w14:paraId="412082C2" w14:textId="77777777" w:rsidR="00467B6E" w:rsidRDefault="00467B6E" w:rsidP="00D622BF">
            <w:pPr>
              <w:rPr>
                <w:rFonts w:ascii="Times New Roman" w:hAnsi="Times New Roman"/>
                <w:sz w:val="18"/>
              </w:rPr>
            </w:pPr>
          </w:p>
        </w:tc>
      </w:tr>
    </w:tbl>
    <w:p w14:paraId="53A4FA0B" w14:textId="77777777" w:rsidR="00467B6E" w:rsidRDefault="00467B6E" w:rsidP="00467B6E">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7B1963D1" w14:textId="77777777" w:rsidR="00467B6E" w:rsidRDefault="00467B6E" w:rsidP="00467B6E">
      <w:pPr>
        <w:rPr>
          <w:rFonts w:ascii="Times New Roman" w:hAnsi="Times New Roman"/>
          <w:b/>
          <w:bCs/>
          <w:sz w:val="18"/>
          <w:szCs w:val="20"/>
        </w:rPr>
      </w:pPr>
    </w:p>
    <w:p w14:paraId="18173161" w14:textId="77777777" w:rsidR="00467B6E" w:rsidRDefault="00467B6E" w:rsidP="00467B6E">
      <w:pPr>
        <w:rPr>
          <w:rFonts w:ascii="Times New Roman" w:hAnsi="Times New Roman"/>
          <w:b/>
          <w:bCs/>
          <w:sz w:val="18"/>
        </w:rPr>
      </w:pPr>
      <w:r>
        <w:rPr>
          <w:rFonts w:ascii="Times New Roman" w:hAnsi="Times New Roman"/>
          <w:b/>
          <w:bCs/>
          <w:sz w:val="18"/>
        </w:rPr>
        <w:t xml:space="preserve">Programmatic Accreditation:  </w:t>
      </w:r>
      <w:r>
        <w:rPr>
          <w:rFonts w:ascii="Times New Roman" w:hAnsi="Times New Roman"/>
          <w:sz w:val="18"/>
        </w:rPr>
        <w:t>Accredited by:</w:t>
      </w:r>
    </w:p>
    <w:tbl>
      <w:tblPr>
        <w:tblW w:w="0" w:type="auto"/>
        <w:tblLook w:val="0000" w:firstRow="0" w:lastRow="0" w:firstColumn="0" w:lastColumn="0" w:noHBand="0" w:noVBand="0"/>
      </w:tblPr>
      <w:tblGrid>
        <w:gridCol w:w="4788"/>
        <w:gridCol w:w="4560"/>
      </w:tblGrid>
      <w:tr w:rsidR="00467B6E" w14:paraId="6B974608" w14:textId="77777777" w:rsidTr="00D622BF">
        <w:tc>
          <w:tcPr>
            <w:tcW w:w="4788" w:type="dxa"/>
          </w:tcPr>
          <w:p w14:paraId="4CCE11CE" w14:textId="77777777" w:rsidR="00467B6E" w:rsidRDefault="00467B6E" w:rsidP="00D622BF">
            <w:pPr>
              <w:rPr>
                <w:rFonts w:ascii="Times New Roman" w:hAnsi="Times New Roman"/>
                <w:sz w:val="18"/>
              </w:rPr>
            </w:pPr>
            <w:r>
              <w:rPr>
                <w:rFonts w:ascii="Times New Roman" w:hAnsi="Times New Roman"/>
                <w:sz w:val="18"/>
              </w:rPr>
              <w:t xml:space="preserve"> Accreditation Review Council on Education in </w:t>
            </w:r>
          </w:p>
          <w:p w14:paraId="188DF530" w14:textId="77777777" w:rsidR="00467B6E" w:rsidRDefault="00467B6E" w:rsidP="00D622BF">
            <w:pPr>
              <w:rPr>
                <w:rFonts w:ascii="Times New Roman" w:hAnsi="Times New Roman"/>
                <w:sz w:val="18"/>
                <w:szCs w:val="20"/>
              </w:rPr>
            </w:pPr>
            <w:r>
              <w:rPr>
                <w:rFonts w:ascii="Times New Roman" w:hAnsi="Times New Roman"/>
                <w:sz w:val="18"/>
              </w:rPr>
              <w:t xml:space="preserve"> Surgical Technology and Surgical Assisting (ARC/STSA)</w:t>
            </w:r>
          </w:p>
          <w:p w14:paraId="1903F4C0" w14:textId="77777777" w:rsidR="002C13D8" w:rsidRDefault="002C13D8" w:rsidP="002C13D8">
            <w:pPr>
              <w:tabs>
                <w:tab w:val="left" w:pos="3150"/>
              </w:tabs>
              <w:rPr>
                <w:rFonts w:ascii="Times New Roman" w:hAnsi="Times New Roman"/>
                <w:sz w:val="18"/>
              </w:rPr>
            </w:pPr>
            <w:r>
              <w:rPr>
                <w:rFonts w:ascii="Times New Roman" w:hAnsi="Times New Roman"/>
                <w:sz w:val="18"/>
              </w:rPr>
              <w:t>19751 East Main Street</w:t>
            </w:r>
          </w:p>
          <w:p w14:paraId="47D13A13" w14:textId="77777777" w:rsidR="002C13D8" w:rsidRDefault="002C13D8" w:rsidP="002C13D8">
            <w:pPr>
              <w:tabs>
                <w:tab w:val="left" w:pos="3150"/>
              </w:tabs>
              <w:rPr>
                <w:rFonts w:ascii="Times New Roman" w:hAnsi="Times New Roman"/>
                <w:sz w:val="18"/>
                <w:szCs w:val="20"/>
              </w:rPr>
            </w:pPr>
            <w:r>
              <w:rPr>
                <w:rFonts w:ascii="Times New Roman" w:hAnsi="Times New Roman"/>
                <w:sz w:val="18"/>
              </w:rPr>
              <w:t xml:space="preserve"> Suite 339</w:t>
            </w:r>
          </w:p>
          <w:p w14:paraId="40ADB9F4" w14:textId="77777777" w:rsidR="002C13D8" w:rsidRDefault="002C13D8" w:rsidP="002C13D8">
            <w:pPr>
              <w:tabs>
                <w:tab w:val="left" w:pos="3150"/>
              </w:tabs>
              <w:rPr>
                <w:rFonts w:ascii="Times New Roman" w:hAnsi="Times New Roman"/>
                <w:sz w:val="18"/>
              </w:rPr>
            </w:pPr>
            <w:r>
              <w:rPr>
                <w:rFonts w:ascii="Times New Roman" w:hAnsi="Times New Roman"/>
                <w:sz w:val="18"/>
              </w:rPr>
              <w:t xml:space="preserve"> Parker, CO 80138</w:t>
            </w:r>
          </w:p>
          <w:p w14:paraId="63C39151" w14:textId="77777777" w:rsidR="00467B6E" w:rsidRDefault="002C13D8" w:rsidP="002C13D8">
            <w:pPr>
              <w:tabs>
                <w:tab w:val="left" w:pos="3150"/>
              </w:tabs>
              <w:rPr>
                <w:rFonts w:ascii="Times New Roman" w:hAnsi="Times New Roman"/>
                <w:sz w:val="18"/>
              </w:rPr>
            </w:pPr>
            <w:r>
              <w:rPr>
                <w:rFonts w:ascii="Times New Roman" w:hAnsi="Times New Roman"/>
                <w:sz w:val="18"/>
              </w:rPr>
              <w:t xml:space="preserve"> </w:t>
            </w:r>
            <w:r w:rsidR="00467B6E">
              <w:rPr>
                <w:rFonts w:ascii="Times New Roman" w:hAnsi="Times New Roman"/>
                <w:sz w:val="18"/>
              </w:rPr>
              <w:t>(303) 694-9262</w:t>
            </w:r>
          </w:p>
          <w:p w14:paraId="60AABBCC" w14:textId="77777777" w:rsidR="00467B6E" w:rsidRDefault="00DB1FA4" w:rsidP="00D622BF">
            <w:pPr>
              <w:tabs>
                <w:tab w:val="left" w:pos="3150"/>
              </w:tabs>
              <w:rPr>
                <w:rFonts w:ascii="Times New Roman" w:hAnsi="Times New Roman"/>
                <w:sz w:val="18"/>
              </w:rPr>
            </w:pPr>
            <w:hyperlink r:id="rId7" w:history="1">
              <w:r w:rsidR="00467B6E">
                <w:rPr>
                  <w:rStyle w:val="Hyperlink"/>
                  <w:rFonts w:ascii="Times New Roman" w:hAnsi="Times New Roman"/>
                  <w:sz w:val="18"/>
                </w:rPr>
                <w:t>ARCSTSA Website</w:t>
              </w:r>
            </w:hyperlink>
          </w:p>
        </w:tc>
        <w:tc>
          <w:tcPr>
            <w:tcW w:w="4560" w:type="dxa"/>
          </w:tcPr>
          <w:p w14:paraId="10F3661E" w14:textId="77777777" w:rsidR="00467B6E" w:rsidRDefault="00467B6E" w:rsidP="00D622BF">
            <w:pPr>
              <w:rPr>
                <w:rFonts w:ascii="Times New Roman" w:hAnsi="Times New Roman"/>
                <w:sz w:val="18"/>
              </w:rPr>
            </w:pPr>
            <w:r>
              <w:rPr>
                <w:rFonts w:ascii="Times New Roman" w:hAnsi="Times New Roman"/>
                <w:sz w:val="18"/>
              </w:rPr>
              <w:t xml:space="preserve">Commission on Accreditation of Allied Health </w:t>
            </w:r>
          </w:p>
          <w:p w14:paraId="64A13AAD" w14:textId="77777777" w:rsidR="00467B6E" w:rsidRDefault="00467B6E" w:rsidP="00D622BF">
            <w:pPr>
              <w:rPr>
                <w:rFonts w:ascii="Times New Roman" w:hAnsi="Times New Roman"/>
                <w:sz w:val="18"/>
              </w:rPr>
            </w:pPr>
            <w:r>
              <w:rPr>
                <w:rFonts w:ascii="Times New Roman" w:hAnsi="Times New Roman"/>
                <w:sz w:val="18"/>
              </w:rPr>
              <w:t>Education Programs (CAAHEP)</w:t>
            </w:r>
          </w:p>
          <w:p w14:paraId="1854FE61" w14:textId="77777777" w:rsidR="00E41B02" w:rsidRDefault="00E41B02" w:rsidP="00E41B02">
            <w:pPr>
              <w:rPr>
                <w:rFonts w:ascii="Times New Roman" w:hAnsi="Times New Roman"/>
                <w:sz w:val="18"/>
              </w:rPr>
            </w:pPr>
            <w:r>
              <w:rPr>
                <w:rFonts w:ascii="Times New Roman" w:hAnsi="Times New Roman"/>
                <w:sz w:val="18"/>
              </w:rPr>
              <w:t>9355 113</w:t>
            </w:r>
            <w:r>
              <w:rPr>
                <w:rFonts w:ascii="Times New Roman" w:hAnsi="Times New Roman"/>
                <w:sz w:val="18"/>
                <w:vertAlign w:val="superscript"/>
              </w:rPr>
              <w:t>th</w:t>
            </w:r>
            <w:r>
              <w:rPr>
                <w:rFonts w:ascii="Times New Roman" w:hAnsi="Times New Roman"/>
                <w:sz w:val="18"/>
              </w:rPr>
              <w:t xml:space="preserve"> St. N, #7709</w:t>
            </w:r>
          </w:p>
          <w:p w14:paraId="0FAF8890" w14:textId="77777777" w:rsidR="00E41B02" w:rsidRDefault="00E41B02" w:rsidP="00E41B02">
            <w:pPr>
              <w:rPr>
                <w:rFonts w:ascii="Times New Roman" w:hAnsi="Times New Roman"/>
                <w:sz w:val="18"/>
              </w:rPr>
            </w:pPr>
            <w:r>
              <w:rPr>
                <w:rFonts w:ascii="Times New Roman" w:hAnsi="Times New Roman"/>
                <w:sz w:val="18"/>
              </w:rPr>
              <w:t>Seminole, FL  33775</w:t>
            </w:r>
          </w:p>
          <w:p w14:paraId="5C16AE10" w14:textId="77777777" w:rsidR="00E41B02" w:rsidRDefault="00E41B02" w:rsidP="00E41B02">
            <w:pPr>
              <w:rPr>
                <w:rFonts w:ascii="Times New Roman" w:hAnsi="Times New Roman"/>
                <w:sz w:val="18"/>
              </w:rPr>
            </w:pPr>
            <w:r>
              <w:rPr>
                <w:rFonts w:ascii="Times New Roman" w:hAnsi="Times New Roman"/>
                <w:sz w:val="18"/>
              </w:rPr>
              <w:t>(727) 210-2350</w:t>
            </w:r>
          </w:p>
          <w:p w14:paraId="6D208D07" w14:textId="77777777" w:rsidR="00467B6E" w:rsidRDefault="00E41B02" w:rsidP="00E41B02">
            <w:pPr>
              <w:rPr>
                <w:rFonts w:ascii="Times New Roman" w:hAnsi="Times New Roman"/>
                <w:sz w:val="18"/>
              </w:rPr>
            </w:pPr>
            <w:r>
              <w:rPr>
                <w:rFonts w:ascii="Times New Roman" w:hAnsi="Times New Roman"/>
                <w:sz w:val="18"/>
              </w:rPr>
              <w:t>Fax (727) 210-2354</w:t>
            </w:r>
          </w:p>
          <w:p w14:paraId="14CF30FE" w14:textId="77777777" w:rsidR="00467B6E" w:rsidRPr="003E3A21" w:rsidRDefault="00DB1FA4" w:rsidP="00D622BF">
            <w:pPr>
              <w:rPr>
                <w:rFonts w:ascii="Times New Roman" w:hAnsi="Times New Roman"/>
                <w:sz w:val="18"/>
                <w:u w:val="single"/>
              </w:rPr>
            </w:pPr>
            <w:hyperlink r:id="rId8" w:history="1">
              <w:r w:rsidR="00467B6E" w:rsidRPr="003E3A21">
                <w:rPr>
                  <w:rStyle w:val="Hyperlink"/>
                  <w:rFonts w:ascii="Times New Roman" w:hAnsi="Times New Roman"/>
                  <w:sz w:val="18"/>
                </w:rPr>
                <w:t>CAAHEP Website</w:t>
              </w:r>
            </w:hyperlink>
          </w:p>
        </w:tc>
      </w:tr>
    </w:tbl>
    <w:p w14:paraId="25667EDE" w14:textId="77777777" w:rsidR="00467B6E" w:rsidRDefault="00467B6E" w:rsidP="00467B6E">
      <w:pPr>
        <w:jc w:val="both"/>
        <w:rPr>
          <w:rFonts w:ascii="Times New Roman" w:hAnsi="Times New Roman"/>
          <w:b/>
          <w:bCs/>
          <w:sz w:val="18"/>
        </w:rPr>
      </w:pPr>
    </w:p>
    <w:p w14:paraId="681DDC18" w14:textId="77777777" w:rsidR="00467B6E" w:rsidRDefault="00467B6E" w:rsidP="00467B6E">
      <w:pPr>
        <w:jc w:val="both"/>
        <w:rPr>
          <w:rFonts w:ascii="Times New Roman" w:hAnsi="Times New Roman"/>
          <w:b/>
          <w:bCs/>
          <w:sz w:val="18"/>
          <w:szCs w:val="20"/>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98"/>
        <w:gridCol w:w="4650"/>
      </w:tblGrid>
      <w:tr w:rsidR="00467B6E" w14:paraId="0EBDB5E3" w14:textId="77777777" w:rsidTr="00D622BF">
        <w:tc>
          <w:tcPr>
            <w:tcW w:w="4698" w:type="dxa"/>
          </w:tcPr>
          <w:p w14:paraId="5C916F91" w14:textId="77777777" w:rsidR="00467B6E" w:rsidRDefault="00467B6E" w:rsidP="00D622BF">
            <w:pPr>
              <w:rPr>
                <w:rFonts w:ascii="Times New Roman" w:hAnsi="Times New Roman"/>
                <w:sz w:val="18"/>
              </w:rPr>
            </w:pPr>
            <w:r>
              <w:rPr>
                <w:rFonts w:ascii="Times New Roman" w:hAnsi="Times New Roman"/>
                <w:sz w:val="18"/>
              </w:rPr>
              <w:t>Curriculum Chairperson:  Terry Herring</w:t>
            </w:r>
          </w:p>
          <w:p w14:paraId="5271E843" w14:textId="77777777" w:rsidR="00467B6E" w:rsidRDefault="00467B6E" w:rsidP="00D622BF">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678-8358</w:t>
            </w:r>
          </w:p>
          <w:p w14:paraId="76E84354" w14:textId="77777777" w:rsidR="00467B6E" w:rsidRDefault="00467B6E" w:rsidP="00D622BF">
            <w:pPr>
              <w:rPr>
                <w:rFonts w:ascii="Times New Roman" w:hAnsi="Times New Roman"/>
                <w:sz w:val="18"/>
              </w:rPr>
            </w:pPr>
            <w:r>
              <w:rPr>
                <w:rFonts w:ascii="Times New Roman" w:hAnsi="Times New Roman"/>
                <w:sz w:val="18"/>
              </w:rPr>
              <w:t>Office Location:  Health Technologies Center, Room 201-E</w:t>
            </w:r>
          </w:p>
          <w:p w14:paraId="476BEA6C" w14:textId="77777777" w:rsidR="00467B6E" w:rsidRDefault="00467B6E" w:rsidP="00D622BF">
            <w:pPr>
              <w:rPr>
                <w:rFonts w:ascii="Times New Roman" w:hAnsi="Times New Roman"/>
                <w:sz w:val="18"/>
              </w:rPr>
            </w:pPr>
            <w:r>
              <w:rPr>
                <w:rFonts w:ascii="Times New Roman" w:hAnsi="Times New Roman"/>
                <w:sz w:val="18"/>
              </w:rPr>
              <w:t xml:space="preserve">Email: </w:t>
            </w:r>
            <w:hyperlink r:id="rId9" w:history="1">
              <w:r>
                <w:rPr>
                  <w:rStyle w:val="Hyperlink"/>
                  <w:rFonts w:ascii="Times New Roman" w:hAnsi="Times New Roman"/>
                  <w:sz w:val="18"/>
                </w:rPr>
                <w:t>herringt@faytechcc.edu</w:t>
              </w:r>
            </w:hyperlink>
          </w:p>
        </w:tc>
        <w:tc>
          <w:tcPr>
            <w:tcW w:w="4650" w:type="dxa"/>
          </w:tcPr>
          <w:p w14:paraId="120D0349" w14:textId="77777777" w:rsidR="00467B6E" w:rsidRDefault="00467B6E" w:rsidP="00D622BF">
            <w:pPr>
              <w:rPr>
                <w:rFonts w:ascii="Times New Roman" w:hAnsi="Times New Roman"/>
                <w:sz w:val="18"/>
              </w:rPr>
            </w:pPr>
            <w:r>
              <w:rPr>
                <w:rFonts w:ascii="Times New Roman" w:hAnsi="Times New Roman"/>
                <w:sz w:val="18"/>
              </w:rPr>
              <w:t>Department Office:  Health Technologies Center, Room 201</w:t>
            </w:r>
          </w:p>
          <w:p w14:paraId="1843B707" w14:textId="77777777" w:rsidR="00467B6E" w:rsidRDefault="00467B6E" w:rsidP="00D622BF">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Pr>
                <w:rFonts w:ascii="Times New Roman" w:hAnsi="Times New Roman"/>
                <w:sz w:val="18"/>
              </w:rPr>
              <w:t>678-8392</w:t>
            </w:r>
          </w:p>
          <w:p w14:paraId="78D14129" w14:textId="77777777" w:rsidR="00467B6E" w:rsidRDefault="00467B6E" w:rsidP="00D622BF">
            <w:pPr>
              <w:rPr>
                <w:rFonts w:ascii="Times New Roman" w:hAnsi="Times New Roman"/>
                <w:sz w:val="18"/>
              </w:rPr>
            </w:pPr>
            <w:r>
              <w:rPr>
                <w:rFonts w:ascii="Times New Roman" w:hAnsi="Times New Roman"/>
                <w:sz w:val="18"/>
              </w:rPr>
              <w:t xml:space="preserve">FTCC Web Site: </w:t>
            </w:r>
            <w:hyperlink r:id="rId10" w:history="1">
              <w:r>
                <w:rPr>
                  <w:rStyle w:val="Hyperlink"/>
                  <w:rFonts w:ascii="Times New Roman" w:hAnsi="Times New Roman"/>
                  <w:sz w:val="18"/>
                </w:rPr>
                <w:t>FTCC Website</w:t>
              </w:r>
            </w:hyperlink>
          </w:p>
        </w:tc>
      </w:tr>
    </w:tbl>
    <w:p w14:paraId="1EF77FD6" w14:textId="77777777" w:rsidR="00467B6E" w:rsidRDefault="00467B6E" w:rsidP="00467B6E">
      <w:pPr>
        <w:rPr>
          <w:rFonts w:ascii="Times New Roman" w:hAnsi="Times New Roman"/>
          <w:sz w:val="18"/>
          <w:szCs w:val="20"/>
        </w:rPr>
      </w:pPr>
    </w:p>
    <w:p w14:paraId="17EFFB54" w14:textId="77777777" w:rsidR="00467B6E" w:rsidRDefault="00467B6E" w:rsidP="00467B6E">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summer semester.</w:t>
      </w:r>
    </w:p>
    <w:p w14:paraId="6C897D09" w14:textId="77777777" w:rsidR="00467B6E" w:rsidRDefault="00467B6E" w:rsidP="00467B6E">
      <w:pPr>
        <w:rPr>
          <w:rFonts w:ascii="Times New Roman" w:hAnsi="Times New Roman"/>
          <w:sz w:val="18"/>
          <w:szCs w:val="20"/>
        </w:rPr>
      </w:pPr>
      <w:r>
        <w:rPr>
          <w:rFonts w:ascii="Times New Roman" w:hAnsi="Times New Roman"/>
          <w:sz w:val="18"/>
          <w:szCs w:val="20"/>
        </w:rPr>
        <w:t xml:space="preserve"> </w:t>
      </w:r>
    </w:p>
    <w:p w14:paraId="718EB2F5" w14:textId="77777777" w:rsidR="00467B6E" w:rsidRPr="00707490" w:rsidRDefault="00467B6E" w:rsidP="00467B6E">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0A746867" w14:textId="77777777" w:rsidR="00467B6E" w:rsidRDefault="00467B6E" w:rsidP="00467B6E">
      <w:pPr>
        <w:rPr>
          <w:rFonts w:ascii="Times New Roman" w:hAnsi="Times New Roman"/>
          <w:b/>
          <w:bCs/>
          <w:sz w:val="18"/>
        </w:rPr>
      </w:pPr>
    </w:p>
    <w:p w14:paraId="2ED5F396" w14:textId="77777777" w:rsidR="00467B6E" w:rsidRDefault="00467B6E" w:rsidP="00467B6E">
      <w:pPr>
        <w:rPr>
          <w:rFonts w:ascii="Times New Roman" w:hAnsi="Times New Roman"/>
          <w:sz w:val="18"/>
        </w:rPr>
      </w:pPr>
      <w:r>
        <w:rPr>
          <w:rFonts w:ascii="Times New Roman" w:hAnsi="Times New Roman"/>
          <w:b/>
          <w:bCs/>
          <w:sz w:val="18"/>
        </w:rPr>
        <w:t xml:space="preserve">Child Care Financial Assistance Information:  </w:t>
      </w:r>
    </w:p>
    <w:p w14:paraId="60EE95DC" w14:textId="6BEE0028" w:rsidR="00467B6E" w:rsidRDefault="00467B6E" w:rsidP="00467B6E">
      <w:pPr>
        <w:rPr>
          <w:rFonts w:ascii="Times New Roman" w:hAnsi="Times New Roman"/>
          <w:sz w:val="18"/>
        </w:rPr>
      </w:pPr>
      <w:r>
        <w:rPr>
          <w:rFonts w:ascii="Times New Roman" w:hAnsi="Times New Roman"/>
          <w:sz w:val="18"/>
        </w:rPr>
        <w:t>Telephone: (910) 678-8486</w:t>
      </w:r>
    </w:p>
    <w:p w14:paraId="57F11A86" w14:textId="3B80A6D6" w:rsidR="00F37609" w:rsidRPr="00DB1FA4" w:rsidRDefault="00F37609" w:rsidP="00F37609">
      <w:pPr>
        <w:shd w:val="clear" w:color="auto" w:fill="FFFFFF"/>
        <w:tabs>
          <w:tab w:val="left" w:pos="4069"/>
        </w:tabs>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2C13D8">
        <w:rPr>
          <w:rFonts w:ascii="Times New Roman" w:hAnsi="Times New Roman"/>
          <w:sz w:val="18"/>
          <w:szCs w:val="16"/>
        </w:rPr>
        <w:t>0</w:t>
      </w:r>
      <w:r w:rsidR="00DB1FA4">
        <w:rPr>
          <w:rFonts w:ascii="Times New Roman" w:hAnsi="Times New Roman"/>
          <w:sz w:val="18"/>
          <w:szCs w:val="16"/>
        </w:rPr>
        <w:t>3</w:t>
      </w:r>
      <w:r>
        <w:rPr>
          <w:rFonts w:ascii="Times New Roman" w:hAnsi="Times New Roman"/>
          <w:sz w:val="18"/>
          <w:szCs w:val="16"/>
        </w:rPr>
        <w:t>/</w:t>
      </w:r>
      <w:r w:rsidR="007C7E7F">
        <w:rPr>
          <w:rFonts w:ascii="Times New Roman" w:hAnsi="Times New Roman"/>
          <w:sz w:val="18"/>
          <w:szCs w:val="16"/>
        </w:rPr>
        <w:t>2</w:t>
      </w:r>
      <w:r w:rsidR="00DB1FA4">
        <w:rPr>
          <w:rFonts w:ascii="Times New Roman" w:hAnsi="Times New Roman"/>
          <w:sz w:val="18"/>
          <w:szCs w:val="16"/>
        </w:rPr>
        <w:t>6</w:t>
      </w:r>
      <w:r>
        <w:rPr>
          <w:rFonts w:ascii="Times New Roman" w:hAnsi="Times New Roman"/>
          <w:sz w:val="18"/>
          <w:szCs w:val="16"/>
        </w:rPr>
        <w:t>/2</w:t>
      </w:r>
      <w:r w:rsidR="00DB1FA4">
        <w:rPr>
          <w:rFonts w:ascii="Times New Roman" w:hAnsi="Times New Roman"/>
          <w:sz w:val="18"/>
          <w:szCs w:val="16"/>
        </w:rPr>
        <w:t>4</w:t>
      </w:r>
      <w:bookmarkStart w:id="0" w:name="_GoBack"/>
      <w:bookmarkEnd w:id="0"/>
    </w:p>
    <w:p w14:paraId="57937858" w14:textId="77777777" w:rsidR="00A564F0" w:rsidRDefault="00A564F0" w:rsidP="00467B6E">
      <w:pPr>
        <w:shd w:val="clear" w:color="auto" w:fill="FFFFFF"/>
        <w:tabs>
          <w:tab w:val="left" w:pos="4069"/>
        </w:tabs>
      </w:pPr>
    </w:p>
    <w:sectPr w:rsidR="00A564F0">
      <w:endnotePr>
        <w:numFmt w:val="decimal"/>
      </w:endnotePr>
      <w:type w:val="continuous"/>
      <w:pgSz w:w="12240" w:h="15840"/>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8A"/>
    <w:rsid w:val="00037573"/>
    <w:rsid w:val="00067E7C"/>
    <w:rsid w:val="00075790"/>
    <w:rsid w:val="00082AC5"/>
    <w:rsid w:val="001016BE"/>
    <w:rsid w:val="001A01FD"/>
    <w:rsid w:val="001C34FF"/>
    <w:rsid w:val="001E54C2"/>
    <w:rsid w:val="001F2FF8"/>
    <w:rsid w:val="00207447"/>
    <w:rsid w:val="00217D6C"/>
    <w:rsid w:val="002C13D8"/>
    <w:rsid w:val="002D3AD1"/>
    <w:rsid w:val="00355A2E"/>
    <w:rsid w:val="0039633F"/>
    <w:rsid w:val="00396AB2"/>
    <w:rsid w:val="003E295F"/>
    <w:rsid w:val="004138C7"/>
    <w:rsid w:val="00416984"/>
    <w:rsid w:val="00445F49"/>
    <w:rsid w:val="00455C62"/>
    <w:rsid w:val="00467B6E"/>
    <w:rsid w:val="00496907"/>
    <w:rsid w:val="004A09E2"/>
    <w:rsid w:val="004E598A"/>
    <w:rsid w:val="00576F71"/>
    <w:rsid w:val="0058174E"/>
    <w:rsid w:val="005B7A6E"/>
    <w:rsid w:val="005D60C9"/>
    <w:rsid w:val="00600A4E"/>
    <w:rsid w:val="00637CC4"/>
    <w:rsid w:val="007C7E7F"/>
    <w:rsid w:val="0080219C"/>
    <w:rsid w:val="00855D70"/>
    <w:rsid w:val="008D4873"/>
    <w:rsid w:val="00926B38"/>
    <w:rsid w:val="00964CA6"/>
    <w:rsid w:val="009B28D2"/>
    <w:rsid w:val="009C14CF"/>
    <w:rsid w:val="00A1620D"/>
    <w:rsid w:val="00A564F0"/>
    <w:rsid w:val="00A72124"/>
    <w:rsid w:val="00AA5FB0"/>
    <w:rsid w:val="00AE7434"/>
    <w:rsid w:val="00B20373"/>
    <w:rsid w:val="00B613EC"/>
    <w:rsid w:val="00BA0575"/>
    <w:rsid w:val="00BB1637"/>
    <w:rsid w:val="00BC373E"/>
    <w:rsid w:val="00C22472"/>
    <w:rsid w:val="00C422A7"/>
    <w:rsid w:val="00C80581"/>
    <w:rsid w:val="00CA4E80"/>
    <w:rsid w:val="00CA6BEF"/>
    <w:rsid w:val="00CF3B53"/>
    <w:rsid w:val="00D622BF"/>
    <w:rsid w:val="00D700E1"/>
    <w:rsid w:val="00D94BAA"/>
    <w:rsid w:val="00DB1FA4"/>
    <w:rsid w:val="00DC1A1B"/>
    <w:rsid w:val="00DE5A05"/>
    <w:rsid w:val="00DF3D89"/>
    <w:rsid w:val="00E41B02"/>
    <w:rsid w:val="00EA5646"/>
    <w:rsid w:val="00EF388A"/>
    <w:rsid w:val="00F37609"/>
    <w:rsid w:val="00FC3FA5"/>
    <w:rsid w:val="00F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9C03A"/>
  <w15:docId w15:val="{BE44A7A9-750F-43EE-A39F-39DD5F4F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ind w:left="1109" w:firstLine="4561"/>
      <w:jc w:val="both"/>
      <w:outlineLvl w:val="0"/>
    </w:pPr>
    <w:rPr>
      <w:rFonts w:ascii="Baskerville Old Face" w:hAnsi="Baskerville Old Face"/>
      <w:b/>
      <w:bCs/>
      <w:sz w:val="18"/>
      <w:szCs w:val="18"/>
    </w:rPr>
  </w:style>
  <w:style w:type="paragraph" w:styleId="Heading2">
    <w:name w:val="heading 2"/>
    <w:basedOn w:val="Normal"/>
    <w:next w:val="Normal"/>
    <w:qFormat/>
    <w:pPr>
      <w:keepNext/>
      <w:shd w:val="clear" w:color="auto" w:fill="FFFFFF"/>
      <w:tabs>
        <w:tab w:val="left" w:pos="4069"/>
      </w:tabs>
      <w:jc w:val="center"/>
      <w:outlineLvl w:val="1"/>
    </w:pPr>
    <w:rPr>
      <w:b/>
      <w:bCs/>
    </w:rPr>
  </w:style>
  <w:style w:type="paragraph" w:styleId="Heading3">
    <w:name w:val="heading 3"/>
    <w:basedOn w:val="Normal"/>
    <w:next w:val="Normal"/>
    <w:qFormat/>
    <w:pPr>
      <w:keepNext/>
      <w:outlineLvl w:val="2"/>
    </w:pPr>
    <w:rPr>
      <w:rFonts w:eastAsia="Arial Unicode MS" w:cs="Arial Unicode MS"/>
      <w:b/>
      <w:bCs/>
      <w:sz w:val="16"/>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tabs>
        <w:tab w:val="center" w:pos="5774"/>
      </w:tabs>
      <w:jc w:val="center"/>
      <w:outlineLvl w:val="5"/>
    </w:pPr>
    <w:rPr>
      <w:rFonts w:ascii="Times New Roman" w:hAnsi="Times New Roman"/>
      <w:b/>
      <w:b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autoSpaceDE/>
      <w:autoSpaceDN/>
      <w:adjustRightInd/>
      <w:jc w:val="both"/>
    </w:pPr>
    <w:rPr>
      <w:rFonts w:ascii="Times New Roman" w:hAnsi="Times New Roman"/>
      <w:sz w:val="16"/>
      <w:szCs w:val="18"/>
    </w:rPr>
  </w:style>
  <w:style w:type="paragraph" w:styleId="Subtitle">
    <w:name w:val="Subtitle"/>
    <w:basedOn w:val="Normal"/>
    <w:qFormat/>
    <w:pPr>
      <w:tabs>
        <w:tab w:val="right" w:pos="9360"/>
      </w:tabs>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2921">
      <w:bodyDiv w:val="1"/>
      <w:marLeft w:val="0"/>
      <w:marRight w:val="0"/>
      <w:marTop w:val="0"/>
      <w:marBottom w:val="0"/>
      <w:divBdr>
        <w:top w:val="none" w:sz="0" w:space="0" w:color="auto"/>
        <w:left w:val="none" w:sz="0" w:space="0" w:color="auto"/>
        <w:bottom w:val="none" w:sz="0" w:space="0" w:color="auto"/>
        <w:right w:val="none" w:sz="0" w:space="0" w:color="auto"/>
      </w:divBdr>
      <w:divsChild>
        <w:div w:id="358824672">
          <w:marLeft w:val="0"/>
          <w:marRight w:val="0"/>
          <w:marTop w:val="0"/>
          <w:marBottom w:val="0"/>
          <w:divBdr>
            <w:top w:val="none" w:sz="0" w:space="0" w:color="auto"/>
            <w:left w:val="none" w:sz="0" w:space="0" w:color="auto"/>
            <w:bottom w:val="none" w:sz="0" w:space="0" w:color="auto"/>
            <w:right w:val="none" w:sz="0" w:space="0" w:color="auto"/>
          </w:divBdr>
        </w:div>
        <w:div w:id="986980757">
          <w:marLeft w:val="0"/>
          <w:marRight w:val="0"/>
          <w:marTop w:val="0"/>
          <w:marBottom w:val="0"/>
          <w:divBdr>
            <w:top w:val="none" w:sz="0" w:space="0" w:color="auto"/>
            <w:left w:val="none" w:sz="0" w:space="0" w:color="auto"/>
            <w:bottom w:val="none" w:sz="0" w:space="0" w:color="auto"/>
            <w:right w:val="none" w:sz="0" w:space="0" w:color="auto"/>
          </w:divBdr>
        </w:div>
        <w:div w:id="1568301511">
          <w:marLeft w:val="0"/>
          <w:marRight w:val="0"/>
          <w:marTop w:val="0"/>
          <w:marBottom w:val="0"/>
          <w:divBdr>
            <w:top w:val="none" w:sz="0" w:space="0" w:color="auto"/>
            <w:left w:val="none" w:sz="0" w:space="0" w:color="auto"/>
            <w:bottom w:val="none" w:sz="0" w:space="0" w:color="auto"/>
            <w:right w:val="none" w:sz="0" w:space="0" w:color="auto"/>
          </w:divBdr>
        </w:div>
        <w:div w:id="778910127">
          <w:marLeft w:val="0"/>
          <w:marRight w:val="0"/>
          <w:marTop w:val="0"/>
          <w:marBottom w:val="0"/>
          <w:divBdr>
            <w:top w:val="none" w:sz="0" w:space="0" w:color="auto"/>
            <w:left w:val="none" w:sz="0" w:space="0" w:color="auto"/>
            <w:bottom w:val="none" w:sz="0" w:space="0" w:color="auto"/>
            <w:right w:val="none" w:sz="0" w:space="0" w:color="auto"/>
          </w:divBdr>
        </w:div>
        <w:div w:id="220287421">
          <w:marLeft w:val="0"/>
          <w:marRight w:val="0"/>
          <w:marTop w:val="0"/>
          <w:marBottom w:val="0"/>
          <w:divBdr>
            <w:top w:val="none" w:sz="0" w:space="0" w:color="auto"/>
            <w:left w:val="none" w:sz="0" w:space="0" w:color="auto"/>
            <w:bottom w:val="none" w:sz="0" w:space="0" w:color="auto"/>
            <w:right w:val="none" w:sz="0" w:space="0" w:color="auto"/>
          </w:divBdr>
        </w:div>
        <w:div w:id="1919945151">
          <w:marLeft w:val="0"/>
          <w:marRight w:val="0"/>
          <w:marTop w:val="0"/>
          <w:marBottom w:val="0"/>
          <w:divBdr>
            <w:top w:val="none" w:sz="0" w:space="0" w:color="auto"/>
            <w:left w:val="none" w:sz="0" w:space="0" w:color="auto"/>
            <w:bottom w:val="none" w:sz="0" w:space="0" w:color="auto"/>
            <w:right w:val="none" w:sz="0" w:space="0" w:color="auto"/>
          </w:divBdr>
        </w:div>
        <w:div w:id="1956210082">
          <w:marLeft w:val="0"/>
          <w:marRight w:val="0"/>
          <w:marTop w:val="0"/>
          <w:marBottom w:val="0"/>
          <w:divBdr>
            <w:top w:val="none" w:sz="0" w:space="0" w:color="auto"/>
            <w:left w:val="none" w:sz="0" w:space="0" w:color="auto"/>
            <w:bottom w:val="none" w:sz="0" w:space="0" w:color="auto"/>
            <w:right w:val="none" w:sz="0" w:space="0" w:color="auto"/>
          </w:divBdr>
        </w:div>
        <w:div w:id="758143126">
          <w:marLeft w:val="0"/>
          <w:marRight w:val="0"/>
          <w:marTop w:val="0"/>
          <w:marBottom w:val="0"/>
          <w:divBdr>
            <w:top w:val="none" w:sz="0" w:space="0" w:color="auto"/>
            <w:left w:val="none" w:sz="0" w:space="0" w:color="auto"/>
            <w:bottom w:val="none" w:sz="0" w:space="0" w:color="auto"/>
            <w:right w:val="none" w:sz="0" w:space="0" w:color="auto"/>
          </w:divBdr>
        </w:div>
        <w:div w:id="607782254">
          <w:marLeft w:val="0"/>
          <w:marRight w:val="0"/>
          <w:marTop w:val="0"/>
          <w:marBottom w:val="0"/>
          <w:divBdr>
            <w:top w:val="none" w:sz="0" w:space="0" w:color="auto"/>
            <w:left w:val="none" w:sz="0" w:space="0" w:color="auto"/>
            <w:bottom w:val="none" w:sz="0" w:space="0" w:color="auto"/>
            <w:right w:val="none" w:sz="0" w:space="0" w:color="auto"/>
          </w:divBdr>
        </w:div>
        <w:div w:id="1313556417">
          <w:marLeft w:val="0"/>
          <w:marRight w:val="0"/>
          <w:marTop w:val="0"/>
          <w:marBottom w:val="0"/>
          <w:divBdr>
            <w:top w:val="none" w:sz="0" w:space="0" w:color="auto"/>
            <w:left w:val="none" w:sz="0" w:space="0" w:color="auto"/>
            <w:bottom w:val="none" w:sz="0" w:space="0" w:color="auto"/>
            <w:right w:val="none" w:sz="0" w:space="0" w:color="auto"/>
          </w:divBdr>
        </w:div>
        <w:div w:id="1649166006">
          <w:marLeft w:val="0"/>
          <w:marRight w:val="0"/>
          <w:marTop w:val="0"/>
          <w:marBottom w:val="0"/>
          <w:divBdr>
            <w:top w:val="none" w:sz="0" w:space="0" w:color="auto"/>
            <w:left w:val="none" w:sz="0" w:space="0" w:color="auto"/>
            <w:bottom w:val="none" w:sz="0" w:space="0" w:color="auto"/>
            <w:right w:val="none" w:sz="0" w:space="0" w:color="auto"/>
          </w:divBdr>
        </w:div>
        <w:div w:id="1283345558">
          <w:marLeft w:val="0"/>
          <w:marRight w:val="0"/>
          <w:marTop w:val="0"/>
          <w:marBottom w:val="0"/>
          <w:divBdr>
            <w:top w:val="none" w:sz="0" w:space="0" w:color="auto"/>
            <w:left w:val="none" w:sz="0" w:space="0" w:color="auto"/>
            <w:bottom w:val="none" w:sz="0" w:space="0" w:color="auto"/>
            <w:right w:val="none" w:sz="0" w:space="0" w:color="auto"/>
          </w:divBdr>
        </w:div>
        <w:div w:id="889682072">
          <w:marLeft w:val="0"/>
          <w:marRight w:val="0"/>
          <w:marTop w:val="0"/>
          <w:marBottom w:val="0"/>
          <w:divBdr>
            <w:top w:val="none" w:sz="0" w:space="0" w:color="auto"/>
            <w:left w:val="none" w:sz="0" w:space="0" w:color="auto"/>
            <w:bottom w:val="none" w:sz="0" w:space="0" w:color="auto"/>
            <w:right w:val="none" w:sz="0" w:space="0" w:color="auto"/>
          </w:divBdr>
        </w:div>
        <w:div w:id="261112598">
          <w:marLeft w:val="0"/>
          <w:marRight w:val="0"/>
          <w:marTop w:val="0"/>
          <w:marBottom w:val="0"/>
          <w:divBdr>
            <w:top w:val="none" w:sz="0" w:space="0" w:color="auto"/>
            <w:left w:val="none" w:sz="0" w:space="0" w:color="auto"/>
            <w:bottom w:val="none" w:sz="0" w:space="0" w:color="auto"/>
            <w:right w:val="none" w:sz="0" w:space="0" w:color="auto"/>
          </w:divBdr>
        </w:div>
        <w:div w:id="873885053">
          <w:marLeft w:val="0"/>
          <w:marRight w:val="0"/>
          <w:marTop w:val="0"/>
          <w:marBottom w:val="0"/>
          <w:divBdr>
            <w:top w:val="none" w:sz="0" w:space="0" w:color="auto"/>
            <w:left w:val="none" w:sz="0" w:space="0" w:color="auto"/>
            <w:bottom w:val="none" w:sz="0" w:space="0" w:color="auto"/>
            <w:right w:val="none" w:sz="0" w:space="0" w:color="auto"/>
          </w:divBdr>
        </w:div>
        <w:div w:id="205263180">
          <w:marLeft w:val="0"/>
          <w:marRight w:val="0"/>
          <w:marTop w:val="0"/>
          <w:marBottom w:val="0"/>
          <w:divBdr>
            <w:top w:val="none" w:sz="0" w:space="0" w:color="auto"/>
            <w:left w:val="none" w:sz="0" w:space="0" w:color="auto"/>
            <w:bottom w:val="none" w:sz="0" w:space="0" w:color="auto"/>
            <w:right w:val="none" w:sz="0" w:space="0" w:color="auto"/>
          </w:divBdr>
        </w:div>
        <w:div w:id="427702381">
          <w:marLeft w:val="0"/>
          <w:marRight w:val="0"/>
          <w:marTop w:val="0"/>
          <w:marBottom w:val="0"/>
          <w:divBdr>
            <w:top w:val="none" w:sz="0" w:space="0" w:color="auto"/>
            <w:left w:val="none" w:sz="0" w:space="0" w:color="auto"/>
            <w:bottom w:val="none" w:sz="0" w:space="0" w:color="auto"/>
            <w:right w:val="none" w:sz="0" w:space="0" w:color="auto"/>
          </w:divBdr>
        </w:div>
        <w:div w:id="1286617430">
          <w:marLeft w:val="0"/>
          <w:marRight w:val="0"/>
          <w:marTop w:val="0"/>
          <w:marBottom w:val="0"/>
          <w:divBdr>
            <w:top w:val="none" w:sz="0" w:space="0" w:color="auto"/>
            <w:left w:val="none" w:sz="0" w:space="0" w:color="auto"/>
            <w:bottom w:val="none" w:sz="0" w:space="0" w:color="auto"/>
            <w:right w:val="none" w:sz="0" w:space="0" w:color="auto"/>
          </w:divBdr>
        </w:div>
        <w:div w:id="708262765">
          <w:marLeft w:val="0"/>
          <w:marRight w:val="0"/>
          <w:marTop w:val="0"/>
          <w:marBottom w:val="0"/>
          <w:divBdr>
            <w:top w:val="none" w:sz="0" w:space="0" w:color="auto"/>
            <w:left w:val="none" w:sz="0" w:space="0" w:color="auto"/>
            <w:bottom w:val="none" w:sz="0" w:space="0" w:color="auto"/>
            <w:right w:val="none" w:sz="0" w:space="0" w:color="auto"/>
          </w:divBdr>
        </w:div>
        <w:div w:id="1278755833">
          <w:marLeft w:val="0"/>
          <w:marRight w:val="0"/>
          <w:marTop w:val="0"/>
          <w:marBottom w:val="0"/>
          <w:divBdr>
            <w:top w:val="none" w:sz="0" w:space="0" w:color="auto"/>
            <w:left w:val="none" w:sz="0" w:space="0" w:color="auto"/>
            <w:bottom w:val="none" w:sz="0" w:space="0" w:color="auto"/>
            <w:right w:val="none" w:sz="0" w:space="0" w:color="auto"/>
          </w:divBdr>
        </w:div>
        <w:div w:id="963199293">
          <w:marLeft w:val="0"/>
          <w:marRight w:val="0"/>
          <w:marTop w:val="0"/>
          <w:marBottom w:val="0"/>
          <w:divBdr>
            <w:top w:val="none" w:sz="0" w:space="0" w:color="auto"/>
            <w:left w:val="none" w:sz="0" w:space="0" w:color="auto"/>
            <w:bottom w:val="none" w:sz="0" w:space="0" w:color="auto"/>
            <w:right w:val="none" w:sz="0" w:space="0" w:color="auto"/>
          </w:divBdr>
        </w:div>
        <w:div w:id="1350378452">
          <w:marLeft w:val="0"/>
          <w:marRight w:val="0"/>
          <w:marTop w:val="0"/>
          <w:marBottom w:val="0"/>
          <w:divBdr>
            <w:top w:val="none" w:sz="0" w:space="0" w:color="auto"/>
            <w:left w:val="none" w:sz="0" w:space="0" w:color="auto"/>
            <w:bottom w:val="none" w:sz="0" w:space="0" w:color="auto"/>
            <w:right w:val="none" w:sz="0" w:space="0" w:color="auto"/>
          </w:divBdr>
        </w:div>
        <w:div w:id="347607504">
          <w:marLeft w:val="0"/>
          <w:marRight w:val="0"/>
          <w:marTop w:val="0"/>
          <w:marBottom w:val="0"/>
          <w:divBdr>
            <w:top w:val="none" w:sz="0" w:space="0" w:color="auto"/>
            <w:left w:val="none" w:sz="0" w:space="0" w:color="auto"/>
            <w:bottom w:val="none" w:sz="0" w:space="0" w:color="auto"/>
            <w:right w:val="none" w:sz="0" w:space="0" w:color="auto"/>
          </w:divBdr>
        </w:div>
        <w:div w:id="1698312938">
          <w:marLeft w:val="0"/>
          <w:marRight w:val="0"/>
          <w:marTop w:val="0"/>
          <w:marBottom w:val="0"/>
          <w:divBdr>
            <w:top w:val="none" w:sz="0" w:space="0" w:color="auto"/>
            <w:left w:val="none" w:sz="0" w:space="0" w:color="auto"/>
            <w:bottom w:val="none" w:sz="0" w:space="0" w:color="auto"/>
            <w:right w:val="none" w:sz="0" w:space="0" w:color="auto"/>
          </w:divBdr>
        </w:div>
        <w:div w:id="1384866646">
          <w:marLeft w:val="0"/>
          <w:marRight w:val="0"/>
          <w:marTop w:val="0"/>
          <w:marBottom w:val="0"/>
          <w:divBdr>
            <w:top w:val="none" w:sz="0" w:space="0" w:color="auto"/>
            <w:left w:val="none" w:sz="0" w:space="0" w:color="auto"/>
            <w:bottom w:val="none" w:sz="0" w:space="0" w:color="auto"/>
            <w:right w:val="none" w:sz="0" w:space="0" w:color="auto"/>
          </w:divBdr>
        </w:div>
        <w:div w:id="305279284">
          <w:marLeft w:val="0"/>
          <w:marRight w:val="0"/>
          <w:marTop w:val="0"/>
          <w:marBottom w:val="0"/>
          <w:divBdr>
            <w:top w:val="none" w:sz="0" w:space="0" w:color="auto"/>
            <w:left w:val="none" w:sz="0" w:space="0" w:color="auto"/>
            <w:bottom w:val="none" w:sz="0" w:space="0" w:color="auto"/>
            <w:right w:val="none" w:sz="0" w:space="0" w:color="auto"/>
          </w:divBdr>
        </w:div>
        <w:div w:id="673919918">
          <w:marLeft w:val="0"/>
          <w:marRight w:val="0"/>
          <w:marTop w:val="0"/>
          <w:marBottom w:val="0"/>
          <w:divBdr>
            <w:top w:val="none" w:sz="0" w:space="0" w:color="auto"/>
            <w:left w:val="none" w:sz="0" w:space="0" w:color="auto"/>
            <w:bottom w:val="none" w:sz="0" w:space="0" w:color="auto"/>
            <w:right w:val="none" w:sz="0" w:space="0" w:color="auto"/>
          </w:divBdr>
        </w:div>
        <w:div w:id="660543274">
          <w:marLeft w:val="0"/>
          <w:marRight w:val="0"/>
          <w:marTop w:val="0"/>
          <w:marBottom w:val="0"/>
          <w:divBdr>
            <w:top w:val="none" w:sz="0" w:space="0" w:color="auto"/>
            <w:left w:val="none" w:sz="0" w:space="0" w:color="auto"/>
            <w:bottom w:val="none" w:sz="0" w:space="0" w:color="auto"/>
            <w:right w:val="none" w:sz="0" w:space="0" w:color="auto"/>
          </w:divBdr>
        </w:div>
        <w:div w:id="581068250">
          <w:marLeft w:val="0"/>
          <w:marRight w:val="0"/>
          <w:marTop w:val="0"/>
          <w:marBottom w:val="0"/>
          <w:divBdr>
            <w:top w:val="none" w:sz="0" w:space="0" w:color="auto"/>
            <w:left w:val="none" w:sz="0" w:space="0" w:color="auto"/>
            <w:bottom w:val="none" w:sz="0" w:space="0" w:color="auto"/>
            <w:right w:val="none" w:sz="0" w:space="0" w:color="auto"/>
          </w:divBdr>
        </w:div>
      </w:divsChild>
    </w:div>
    <w:div w:id="275869474">
      <w:bodyDiv w:val="1"/>
      <w:marLeft w:val="0"/>
      <w:marRight w:val="0"/>
      <w:marTop w:val="0"/>
      <w:marBottom w:val="0"/>
      <w:divBdr>
        <w:top w:val="none" w:sz="0" w:space="0" w:color="auto"/>
        <w:left w:val="none" w:sz="0" w:space="0" w:color="auto"/>
        <w:bottom w:val="none" w:sz="0" w:space="0" w:color="auto"/>
        <w:right w:val="none" w:sz="0" w:space="0" w:color="auto"/>
      </w:divBdr>
    </w:div>
    <w:div w:id="1402293888">
      <w:bodyDiv w:val="1"/>
      <w:marLeft w:val="0"/>
      <w:marRight w:val="0"/>
      <w:marTop w:val="0"/>
      <w:marBottom w:val="0"/>
      <w:divBdr>
        <w:top w:val="none" w:sz="0" w:space="0" w:color="auto"/>
        <w:left w:val="none" w:sz="0" w:space="0" w:color="auto"/>
        <w:bottom w:val="none" w:sz="0" w:space="0" w:color="auto"/>
        <w:right w:val="none" w:sz="0" w:space="0" w:color="auto"/>
      </w:divBdr>
    </w:div>
    <w:div w:id="1466315167">
      <w:bodyDiv w:val="1"/>
      <w:marLeft w:val="0"/>
      <w:marRight w:val="0"/>
      <w:marTop w:val="0"/>
      <w:marBottom w:val="0"/>
      <w:divBdr>
        <w:top w:val="none" w:sz="0" w:space="0" w:color="auto"/>
        <w:left w:val="none" w:sz="0" w:space="0" w:color="auto"/>
        <w:bottom w:val="none" w:sz="0" w:space="0" w:color="auto"/>
        <w:right w:val="none" w:sz="0" w:space="0" w:color="auto"/>
      </w:divBdr>
    </w:div>
    <w:div w:id="17795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3" Type="http://schemas.openxmlformats.org/officeDocument/2006/relationships/customXml" Target="../customXml/item3.xml"/><Relationship Id="rId7" Type="http://schemas.openxmlformats.org/officeDocument/2006/relationships/hyperlink" Target="http://www.arcstsa.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ytechcc.edu/" TargetMode="External"/><Relationship Id="rId4" Type="http://schemas.openxmlformats.org/officeDocument/2006/relationships/styles" Target="styles.xml"/><Relationship Id="rId9" Type="http://schemas.openxmlformats.org/officeDocument/2006/relationships/hyperlink" Target="mailto:herringt@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290D2-75CD-4AEB-A135-05D6284F8607}">
  <ds:schemaRefs>
    <ds:schemaRef ds:uri="http://schemas.microsoft.com/sharepoint/v3/contenttype/forms"/>
  </ds:schemaRefs>
</ds:datastoreItem>
</file>

<file path=customXml/itemProps2.xml><?xml version="1.0" encoding="utf-8"?>
<ds:datastoreItem xmlns:ds="http://schemas.openxmlformats.org/officeDocument/2006/customXml" ds:itemID="{2918988A-5FE7-4130-98EC-B0B34CD2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8B527-14B3-4136-B823-F120AA32BCBF}">
  <ds:schemaRefs>
    <ds:schemaRef ds:uri="http://purl.org/dc/elements/1.1/"/>
    <ds:schemaRef ds:uri="http://purl.org/dc/dcmitype/"/>
    <ds:schemaRef ds:uri="http://schemas.microsoft.com/office/2006/metadata/properties"/>
    <ds:schemaRef ds:uri="0e8745fa-51ef-461c-a790-dca91110abf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3096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1048638</vt:i4>
      </vt:variant>
      <vt:variant>
        <vt:i4>0</vt:i4>
      </vt:variant>
      <vt:variant>
        <vt:i4>0</vt:i4>
      </vt:variant>
      <vt:variant>
        <vt:i4>5</vt:i4>
      </vt:variant>
      <vt:variant>
        <vt:lpwstr>mailto:waldenm@faytechcc.edu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13</cp:revision>
  <cp:lastPrinted>2013-01-28T13:30:00Z</cp:lastPrinted>
  <dcterms:created xsi:type="dcterms:W3CDTF">2019-01-09T15:34:00Z</dcterms:created>
  <dcterms:modified xsi:type="dcterms:W3CDTF">2024-03-27T19:58:00Z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552200</vt:r8>
  </property>
</Properties>
</file>